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14"/>
        <w:pBdr/>
        <w:spacing/>
        <w:ind/>
        <w:jc w:val="center"/>
        <w:rPr>
          <w:rFonts w:ascii="Arial" w:hAnsi="Arial" w:cs="Arial"/>
          <w:b/>
          <w:bCs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437255" cy="1210945"/>
                <wp:effectExtent l="0" t="0" r="0" b="0"/>
                <wp:docPr id="1" name="dimg_YN7DaIT_F_OtkdUP4L7b-Q0_23" descr="GIP ViaPro - Mon Avenir Pr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img_YN7DaIT_F_OtkdUP4L7b-Q0_23" descr="GIP ViaPro - Mon Avenir Pro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437255" cy="12109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270.65pt;height:95.35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</w:rPr>
      </w:r>
    </w:p>
    <w:p>
      <w:pPr>
        <w:pStyle w:val="714"/>
        <w:pBdr/>
        <w:spacing/>
        <w: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Style w:val="714"/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14"/>
        <w:pBdr/>
        <w:spacing/>
        <w: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Style w:val="714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rFonts w:ascii="Marianne" w:hAnsi="Marianne" w:eastAsia="Marianne" w:cs="Marianne"/>
          <w:b/>
          <w:bCs/>
          <w:color w:val="000000"/>
          <w:sz w:val="32"/>
          <w:szCs w:val="22"/>
          <w:shd w:val="clear" w:color="auto" w:fill="auto"/>
          <w:lang w:val="fr-FR"/>
        </w:rPr>
        <w:t xml:space="preserve">Accord-cadre n° 2026-06 : Prestations d’agence de voyages</w:t>
      </w:r>
      <w:r>
        <w:rPr>
          <w:rFonts w:ascii="Marianne" w:hAnsi="Marianne" w:eastAsia="Arial" w:cs="Marianne"/>
          <w:b/>
          <w:bCs/>
          <w:color w:val="000000"/>
          <w:sz w:val="32"/>
          <w:szCs w:val="22"/>
          <w:shd w:val="clear" w:color="auto" w:fill="auto"/>
          <w:lang w:val="fr-FR"/>
        </w:rPr>
        <w:t xml:space="preserve"> et de services associés</w:t>
      </w:r>
      <w:r>
        <w:rPr>
          <w:highlight w:val="none"/>
          <w:shd w:val="clear" w:color="auto" w:fill="auto"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szCs w:val="18"/>
          <w:highlight w:val="none"/>
          <w:shd w:val="clear" w:color="auto" w:fill="auto"/>
        </w:rPr>
      </w:pPr>
      <w:r>
        <w:rPr>
          <w:rFonts w:ascii="Arial" w:hAnsi="Arial" w:cs="Arial"/>
          <w:szCs w:val="18"/>
          <w:shd w:val="clear" w:color="auto" w:fill="auto"/>
        </w:rPr>
      </w:r>
      <w:r>
        <w:rPr>
          <w:rFonts w:ascii="Arial" w:hAnsi="Arial" w:cs="Arial"/>
          <w:szCs w:val="18"/>
          <w:highlight w:val="none"/>
          <w:shd w:val="clear" w:color="auto" w:fill="auto"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</w:r>
      <w:r>
        <w:rPr>
          <w:rFonts w:ascii="Arial" w:hAnsi="Arial" w:cs="Arial"/>
          <w:szCs w:val="18"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</w:r>
      <w:r>
        <w:rPr>
          <w:rFonts w:ascii="Arial" w:hAnsi="Arial" w:cs="Arial"/>
          <w:szCs w:val="18"/>
        </w:rPr>
      </w:r>
    </w:p>
    <w:p>
      <w:pPr>
        <w:pStyle w:val="714"/>
        <w:pBdr>
          <w:top w:val="single" w:color="000000" w:sz="6" w:space="1"/>
        </w:pBdr>
        <w:spacing w:line="240" w:lineRule="atLeast"/>
        <w:ind/>
        <w:jc w:val="both"/>
        <w:rPr>
          <w:rFonts w:ascii="Arial" w:hAnsi="Arial" w:cs="Arial"/>
          <w:b/>
          <w:sz w:val="8"/>
          <w:szCs w:val="6"/>
        </w:rPr>
      </w:pPr>
      <w:r>
        <w:rPr>
          <w:rFonts w:ascii="Arial" w:hAnsi="Arial" w:cs="Arial"/>
          <w:b/>
          <w:sz w:val="8"/>
          <w:szCs w:val="6"/>
        </w:rPr>
      </w:r>
      <w:r>
        <w:rPr>
          <w:rFonts w:ascii="Arial" w:hAnsi="Arial" w:cs="Arial"/>
          <w:b/>
          <w:sz w:val="8"/>
          <w:szCs w:val="6"/>
        </w:rPr>
      </w:r>
    </w:p>
    <w:p>
      <w:pPr>
        <w:pStyle w:val="714"/>
        <w:pBdr/>
        <w:spacing w:line="240" w:lineRule="atLeast"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CADRE DE REPONSES TECHNIQUES</w:t>
      </w:r>
      <w:r>
        <w:rPr>
          <w:rFonts w:ascii="Arial" w:hAnsi="Arial" w:cs="Arial"/>
          <w:b/>
        </w:rPr>
      </w:r>
    </w:p>
    <w:p>
      <w:pPr>
        <w:pStyle w:val="714"/>
        <w:pBdr>
          <w:bottom w:val="single" w:color="000000" w:sz="6" w:space="1"/>
        </w:pBdr>
        <w:spacing w:line="240" w:lineRule="atLeast"/>
        <w:ind w:firstLine="360"/>
        <w:jc w:val="both"/>
        <w:rPr>
          <w:rFonts w:ascii="Arial" w:hAnsi="Arial" w:cs="Arial"/>
          <w:sz w:val="8"/>
          <w:szCs w:val="6"/>
        </w:rPr>
      </w:pPr>
      <w:r>
        <w:rPr>
          <w:rFonts w:ascii="Arial" w:hAnsi="Arial" w:cs="Arial"/>
          <w:sz w:val="8"/>
          <w:szCs w:val="6"/>
        </w:rPr>
      </w:r>
      <w:r>
        <w:rPr>
          <w:rFonts w:ascii="Arial" w:hAnsi="Arial" w:cs="Arial"/>
          <w:sz w:val="8"/>
          <w:szCs w:val="6"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</w:r>
      <w:r>
        <w:rPr>
          <w:rFonts w:ascii="Arial" w:hAnsi="Arial" w:cs="Arial"/>
          <w:szCs w:val="18"/>
        </w:rPr>
      </w:r>
    </w:p>
    <w:p>
      <w:pPr>
        <w:pStyle w:val="714"/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Appel d'offres ouvert établi en application des articles R.2124-1, R.2124-2 et R.2161-2 à R.2161-5 du code de la commande publique</w:t>
      </w:r>
      <w:r>
        <w:rPr>
          <w:rFonts w:ascii="Arial" w:hAnsi="Arial" w:cs="Arial"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</w:r>
      <w:r>
        <w:rPr>
          <w:rFonts w:ascii="Arial" w:hAnsi="Arial" w:cs="Arial"/>
          <w:szCs w:val="18"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</w:r>
      <w:r>
        <w:rPr>
          <w:rFonts w:ascii="Arial" w:hAnsi="Arial" w:cs="Arial"/>
          <w:szCs w:val="18"/>
        </w:rPr>
      </w:r>
    </w:p>
    <w:p>
      <w:pPr>
        <w:pStyle w:val="714"/>
        <w:pBdr/>
        <w:spacing/>
        <w:ind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</w:r>
      <w:r>
        <w:rPr>
          <w:rFonts w:ascii="Arial" w:hAnsi="Arial" w:cs="Arial"/>
          <w:b/>
          <w:bCs/>
          <w:sz w:val="32"/>
          <w:szCs w:val="32"/>
        </w:rPr>
      </w:r>
    </w:p>
    <w:p>
      <w:pPr>
        <w:pStyle w:val="714"/>
        <w:pBdr/>
        <w:spacing/>
        <w:ind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</w:r>
      <w:r>
        <w:rPr>
          <w:rFonts w:ascii="Arial" w:hAnsi="Arial" w:cs="Arial"/>
          <w:b/>
          <w:bCs/>
          <w:sz w:val="32"/>
          <w:szCs w:val="32"/>
        </w:rPr>
      </w:r>
    </w:p>
    <w:p>
      <w:pPr>
        <w:pStyle w:val="812"/>
        <w:pBdr/>
        <w:spacing/>
        <w:ind/>
        <w:jc w:val="center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</w:r>
      <w:r>
        <w:rPr>
          <w:rFonts w:cs="Arial"/>
          <w:b/>
          <w:bCs/>
          <w:sz w:val="32"/>
          <w:szCs w:val="32"/>
        </w:rPr>
      </w:r>
    </w:p>
    <w:p>
      <w:pPr>
        <w:pStyle w:val="812"/>
        <w:pBdr/>
        <w:spacing/>
        <w:ind/>
        <w:jc w:val="center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</w:r>
      <w:r>
        <w:rPr>
          <w:rFonts w:cs="Arial"/>
          <w:b/>
          <w:bCs/>
          <w:sz w:val="32"/>
          <w:szCs w:val="32"/>
        </w:rPr>
      </w:r>
    </w:p>
    <w:p>
      <w:pPr>
        <w:pStyle w:val="812"/>
        <w:pBdr/>
        <w:spacing/>
        <w:ind/>
        <w:jc w:val="center"/>
        <w:rPr>
          <w:rFonts w:cs="Arial"/>
          <w:b/>
          <w:color w:val="c00000"/>
          <w:sz w:val="32"/>
          <w:szCs w:val="32"/>
        </w:rPr>
      </w:pPr>
      <w:r>
        <w:rPr>
          <w:rFonts w:cs="Arial"/>
          <w:b/>
          <w:color w:val="c00000"/>
          <w:sz w:val="32"/>
          <w:szCs w:val="32"/>
        </w:rPr>
        <w:t xml:space="preserve">A compléter de manière exhaustive et obligatoire </w:t>
      </w:r>
      <w:r>
        <w:rPr>
          <w:rFonts w:cs="Arial"/>
          <w:b/>
          <w:color w:val="c00000"/>
          <w:sz w:val="32"/>
          <w:szCs w:val="32"/>
        </w:rPr>
      </w:r>
    </w:p>
    <w:p>
      <w:pPr>
        <w:pStyle w:val="812"/>
        <w:pBdr/>
        <w:spacing/>
        <w:ind/>
        <w:jc w:val="center"/>
        <w:rPr>
          <w:rFonts w:cs="Arial"/>
          <w:b/>
          <w:color w:val="c00000"/>
          <w:sz w:val="32"/>
          <w:szCs w:val="32"/>
        </w:rPr>
      </w:pPr>
      <w:r>
        <w:rPr>
          <w:rFonts w:cs="Arial"/>
          <w:b/>
          <w:color w:val="c00000"/>
          <w:sz w:val="32"/>
          <w:szCs w:val="32"/>
        </w:rPr>
      </w:r>
      <w:r>
        <w:rPr>
          <w:rFonts w:cs="Arial"/>
          <w:b/>
          <w:color w:val="c00000"/>
          <w:sz w:val="32"/>
          <w:szCs w:val="32"/>
        </w:rPr>
      </w:r>
    </w:p>
    <w:p>
      <w:pPr>
        <w:pStyle w:val="811"/>
        <w:pBdr/>
        <w:spacing/>
        <w:ind/>
        <w:jc w:val="center"/>
        <w:rPr>
          <w:b/>
          <w:bCs/>
          <w:color w:val="c00000"/>
          <w:sz w:val="20"/>
          <w:szCs w:val="20"/>
        </w:rPr>
        <w:sectPr>
          <w:footerReference w:type="default" r:id="rId9"/>
          <w:footnotePr/>
          <w:endnotePr/>
          <w:type w:val="nextPage"/>
          <w:pgSz w:h="16838" w:orient="portrait" w:w="11906"/>
          <w:pgMar w:top="720" w:right="794" w:bottom="766" w:left="992" w:header="0" w:footer="709" w:gutter="0"/>
          <w:cols w:num="1" w:sep="0" w:space="1701" w:equalWidth="1"/>
        </w:sectPr>
      </w:pPr>
      <w:r>
        <w:rPr>
          <w:b/>
          <w:bCs/>
          <w:color w:val="c00000"/>
          <w:sz w:val="20"/>
          <w:szCs w:val="20"/>
        </w:rPr>
        <w:t xml:space="preserve">LE GIP FCIP DE LILLE se réserve le droit d’écarter toute offre n’utilisant pas ce cadre pour la présentation de sa réponse aux sous-critères définis ci-après.</w:t>
      </w:r>
      <w:r>
        <w:rPr>
          <w:b/>
          <w:bCs/>
          <w:color w:val="c00000"/>
          <w:sz w:val="20"/>
          <w:szCs w:val="20"/>
        </w:rPr>
      </w:r>
    </w:p>
    <w:p>
      <w:pPr>
        <w:pStyle w:val="714"/>
        <w:pBdr/>
        <w:spacing/>
        <w:ind/>
        <w:jc w:val="center"/>
        <w:rPr>
          <w:rFonts w:ascii="Arial" w:hAnsi="Arial" w:cs="Arial"/>
          <w:b/>
          <w:i/>
          <w:color w:val="c00000"/>
          <w:sz w:val="28"/>
          <w:szCs w:val="28"/>
          <w:u w:val="single"/>
        </w:rPr>
      </w:pPr>
      <w:r>
        <w:rPr>
          <w:rFonts w:ascii="Arial" w:hAnsi="Arial" w:cs="Arial"/>
          <w:b/>
          <w:i/>
          <w:color w:val="c00000"/>
          <w:sz w:val="28"/>
          <w:szCs w:val="28"/>
          <w:u w:val="single"/>
        </w:rPr>
        <w:t xml:space="preserve">REMARQUES PRÉALABLES</w:t>
      </w:r>
      <w:r>
        <w:rPr>
          <w:rFonts w:ascii="Arial" w:hAnsi="Arial" w:cs="Arial"/>
          <w:b/>
          <w:i/>
          <w:color w:val="c00000"/>
          <w:sz w:val="28"/>
          <w:szCs w:val="28"/>
          <w:u w:val="single"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Pour faciliter l’analyse et la compréhension de votre dossier, il vous est demandé de remplir le présent document, en répondant à l’ensemble des questions de la manière </w:t>
      </w:r>
      <w:r>
        <w:rPr>
          <w:rFonts w:ascii="Arial" w:hAnsi="Arial" w:cs="Arial"/>
          <w:i/>
        </w:rPr>
        <w:t xml:space="preserve">la plus détaillée possible. Vous pouvez, à l’intérieur de ce cadre, faire référence à des documents externes (ex : mémoire technique) pour compléter votre réponse mais vous devez préciser clairement l’emplacement de ces informations dans lesdits documents.</w:t>
      </w:r>
      <w:r>
        <w:rPr>
          <w:rFonts w:ascii="Arial" w:hAnsi="Arial" w:cs="Arial"/>
          <w:i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Le cadre de réponse ne doit en aucun cas être modifié ou substitué (mémoire technique) et doit être dûment et intégralement complété par le candidat. </w:t>
      </w:r>
      <w:r>
        <w:rPr>
          <w:rFonts w:ascii="Arial" w:hAnsi="Arial" w:cs="Arial"/>
          <w:i/>
        </w:rPr>
      </w:r>
    </w:p>
    <w:p>
      <w:pPr>
        <w:pStyle w:val="714"/>
        <w:pBdr/>
        <w:spacing/>
        <w:ind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tbl>
      <w:tblPr>
        <w:tblW w:w="9136" w:type="dxa"/>
        <w:jc w:val="center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732"/>
        <w:gridCol w:w="6403"/>
      </w:tblGrid>
      <w:tr>
        <w:trPr>
          <w:trHeight w:val="1418" w:hRule="exact"/>
        </w:trPr>
        <w:tc>
          <w:tcPr>
            <w:tcBorders>
              <w:top w:val="single" w:color="000000" w:sz="24" w:space="0"/>
              <w:left w:val="single" w:color="000000" w:sz="24" w:space="0"/>
              <w:bottom w:val="single" w:color="000000" w:sz="24" w:space="0"/>
              <w:right w:val="single" w:color="000000" w:sz="24" w:space="0"/>
            </w:tcBorders>
            <w:tcW w:w="2732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jc w:val="center"/>
              <w:rPr>
                <w:rFonts w:ascii="Arial" w:hAnsi="Arial" w:eastAsia="Times New Roman" w:cs="Arial"/>
                <w:b/>
                <w:sz w:val="24"/>
                <w:szCs w:val="24"/>
                <w:lang w:eastAsia="fr-FR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fr-FR"/>
              </w:rPr>
              <w:t xml:space="preserve">Nom de l’entreprise</w:t>
            </w:r>
            <w:r>
              <w:rPr>
                <w:rFonts w:ascii="Arial" w:hAnsi="Arial" w:eastAsia="Times New Roman" w:cs="Arial"/>
                <w:b/>
                <w:sz w:val="24"/>
                <w:szCs w:val="24"/>
                <w:lang w:eastAsia="fr-FR"/>
              </w:rPr>
            </w:r>
          </w:p>
        </w:tc>
        <w:tc>
          <w:tcPr>
            <w:tcBorders>
              <w:top w:val="single" w:color="000000" w:sz="24" w:space="0"/>
              <w:left w:val="single" w:color="000000" w:sz="24" w:space="0"/>
              <w:bottom w:val="single" w:color="000000" w:sz="24" w:space="0"/>
              <w:right w:val="single" w:color="000000" w:sz="24" w:space="0"/>
            </w:tcBorders>
            <w:tcW w:w="6403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jc w:val="center"/>
              <w:rPr>
                <w:rFonts w:ascii="Arial" w:hAnsi="Arial" w:eastAsia="Times New Roman" w:cs="Arial"/>
                <w:b/>
                <w:sz w:val="24"/>
                <w:szCs w:val="24"/>
                <w:lang w:eastAsia="fr-FR"/>
              </w:rPr>
            </w:pPr>
            <w:r>
              <w:fldChar w:fldCharType="begin">
                <w:ffData>
                  <w:name w:val="Texte63"/>
                  <w:enabled w:val="true"/>
                  <w:calcOnExit w:val="false"/>
                  <w:textInput/>
                </w:ffData>
              </w:fldChar>
            </w:r>
            <w:r>
              <w:rPr>
                <w:rFonts w:ascii="Arial" w:hAnsi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/>
                <w:sz w:val="24"/>
                <w:szCs w:val="24"/>
              </w:rPr>
              <w:fldChar w:fldCharType="separate"/>
            </w:r>
            <w:r>
              <w:rPr>
                <w:rFonts w:ascii="Arial" w:hAnsi="Arial" w:eastAsia="Times New Roman" w:cs="Arial"/>
                <w:b/>
                <w:sz w:val="24"/>
                <w:szCs w:val="24"/>
                <w:shd w:val="clear" w:color="auto" w:fill="b3b3b3"/>
                <w:lang w:eastAsia="fr-FR"/>
              </w:rPr>
              <w:t xml:space="preserve">  </w:t>
            </w:r>
            <w:r>
              <w:rPr>
                <w:rFonts w:ascii="Arial" w:hAnsi="Arial"/>
                <w:sz w:val="24"/>
                <w:szCs w:val="24"/>
              </w:rPr>
              <w:fldChar w:fldCharType="end"/>
            </w:r>
            <w:r>
              <w:fldChar w:fldCharType="begin">
                <w:ffData>
                  <w:name w:val="Texte63 Copie 1"/>
                  <w:enabled w:val="true"/>
                  <w:calcOnExit w:val="false"/>
                  <w:textInput/>
                </w:ffData>
              </w:fldChar>
            </w:r>
            <w:r>
              <w:rPr>
                <w:rFonts w:ascii="Arial" w:hAnsi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/>
                <w:sz w:val="24"/>
                <w:szCs w:val="24"/>
              </w:rPr>
              <w:fldChar w:fldCharType="separate"/>
            </w:r>
            <w:r>
              <w:rPr>
                <w:rFonts w:ascii="Arial" w:hAnsi="Arial" w:eastAsia="Times New Roman" w:cs="Arial"/>
                <w:b/>
                <w:sz w:val="24"/>
                <w:szCs w:val="24"/>
                <w:lang w:eastAsia="fr-FR"/>
              </w:rPr>
              <w:t xml:space="preserve">     </w:t>
            </w:r>
            <w:r>
              <w:rPr>
                <w:rFonts w:ascii="Arial" w:hAnsi="Arial"/>
                <w:sz w:val="24"/>
                <w:szCs w:val="24"/>
              </w:rPr>
              <w:fldChar w:fldCharType="end"/>
            </w:r>
            <w:r>
              <w:rPr>
                <w:rFonts w:ascii="Arial" w:hAnsi="Arial"/>
                <w:sz w:val="24"/>
                <w:szCs w:val="24"/>
              </w:rPr>
            </w:r>
            <w:r>
              <w:rPr>
                <w:rFonts w:ascii="Arial" w:hAnsi="Arial" w:eastAsia="Times New Roman" w:cs="Arial"/>
                <w:b/>
                <w:sz w:val="24"/>
                <w:szCs w:val="24"/>
                <w:lang w:eastAsia="fr-FR"/>
              </w:rPr>
            </w:r>
          </w:p>
        </w:tc>
      </w:tr>
    </w:tbl>
    <w:p>
      <w:pPr>
        <w:pStyle w:val="714"/>
        <w:pBdr/>
        <w:spacing/>
        <w:ind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p>
      <w:pPr>
        <w:pStyle w:val="714"/>
        <w:pBdr/>
        <w:spacing/>
        <w:ind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tbl>
      <w:tblPr>
        <w:tblW w:w="9851" w:type="dxa"/>
        <w:jc w:val="center"/>
        <w:tblInd w:w="0" w:type="dxa"/>
        <w:tblBorders/>
        <w:tblLayout w:type="fixed"/>
        <w:tblCellMar>
          <w:left w:w="65" w:type="dxa"/>
          <w:top w:w="0" w:type="dxa"/>
          <w:right w:w="67" w:type="dxa"/>
          <w:bottom w:w="0" w:type="dxa"/>
        </w:tblCellMar>
        <w:tblLook w:val="04A0" w:firstRow="1" w:lastRow="0" w:firstColumn="1" w:lastColumn="0" w:noHBand="0" w:noVBand="1"/>
      </w:tblPr>
      <w:tblGrid>
        <w:gridCol w:w="3898"/>
        <w:gridCol w:w="5952"/>
      </w:tblGrid>
      <w:tr>
        <w:trPr>
          <w:cantSplit/>
          <w:trHeight w:val="395"/>
        </w:trPr>
        <w:tc>
          <w:tcPr>
            <w:gridSpan w:val="2"/>
            <w:shd w:val="clear" w:color="auto" w:fill="002060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85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b/>
                <w:i/>
                <w:color w:val="ffffff"/>
              </w:rPr>
            </w:pPr>
            <w:r>
              <w:rPr>
                <w:rFonts w:ascii="Arial" w:hAnsi="Arial" w:cs="Arial"/>
                <w:b/>
                <w:i/>
                <w:color w:val="ffffff"/>
              </w:rPr>
              <w:t xml:space="preserve">SYSTÈME QUALITÉ</w:t>
            </w:r>
            <w:r>
              <w:rPr>
                <w:rFonts w:ascii="Arial" w:hAnsi="Arial" w:cs="Arial"/>
                <w:b/>
                <w:i/>
                <w:color w:val="ffffff"/>
              </w:rPr>
            </w:r>
          </w:p>
        </w:tc>
      </w:tr>
      <w:tr>
        <w:trPr>
          <w:trHeight w:val="670"/>
        </w:trPr>
        <w:tc>
          <w:tcPr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898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Êtes-vous certifié ? :</w:t>
            </w:r>
            <w:r>
              <w:rPr>
                <w:rFonts w:ascii="Arial" w:hAnsi="Arial" w:cs="Arial"/>
                <w:i/>
              </w:rPr>
            </w:r>
          </w:p>
        </w:tc>
        <w:tc>
          <w:tcPr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952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</w:tc>
      </w:tr>
      <w:tr>
        <w:trPr>
          <w:trHeight w:val="694"/>
        </w:trPr>
        <w:tc>
          <w:tcPr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898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Pas de certification à ce jour :</w:t>
            </w:r>
            <w:r>
              <w:rPr>
                <w:rFonts w:ascii="Arial" w:hAnsi="Arial" w:cs="Arial"/>
                <w:i/>
              </w:rPr>
            </w:r>
          </w:p>
        </w:tc>
        <w:tc>
          <w:tcPr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952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</w:tc>
      </w:tr>
      <w:tr>
        <w:trPr>
          <w:trHeight w:val="705"/>
        </w:trPr>
        <w:tc>
          <w:tcPr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898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Si non indiquez votre politique :</w:t>
            </w:r>
            <w:r>
              <w:rPr>
                <w:rFonts w:ascii="Arial" w:hAnsi="Arial" w:cs="Arial"/>
                <w:i/>
              </w:rPr>
            </w:r>
          </w:p>
        </w:tc>
        <w:tc>
          <w:tcPr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952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</w:tc>
      </w:tr>
      <w:tr>
        <w:trPr>
          <w:trHeight w:val="699"/>
        </w:trPr>
        <w:tc>
          <w:tcPr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898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Êtes-vous labellisez ?</w:t>
            </w:r>
            <w:r>
              <w:rPr>
                <w:rFonts w:ascii="Arial" w:hAnsi="Arial" w:cs="Arial"/>
                <w:i/>
              </w:rPr>
            </w:r>
          </w:p>
        </w:tc>
        <w:tc>
          <w:tcPr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952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</w:tc>
      </w:tr>
      <w:tr>
        <w:trPr>
          <w:trHeight w:val="1823"/>
        </w:trPr>
        <w:tc>
          <w:tcPr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898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Pouvez-vous communiquer une copie du (des) document(s) attestant de la certification et/ou labellisation en cas de demande ?</w:t>
            </w:r>
            <w:r>
              <w:rPr>
                <w:rFonts w:ascii="Arial" w:hAnsi="Arial" w:cs="Arial"/>
                <w:i/>
              </w:rPr>
            </w:r>
          </w:p>
        </w:tc>
        <w:tc>
          <w:tcPr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952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</w:r>
          </w:p>
        </w:tc>
      </w:tr>
    </w:tbl>
    <w:p>
      <w:pPr>
        <w:pStyle w:val="714"/>
        <w:pBdr/>
        <w:spacing/>
        <w:ind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br w:type="page" w:clear="all"/>
      </w:r>
      <w:r>
        <w:rPr>
          <w:rFonts w:ascii="Arial" w:hAnsi="Arial" w:cs="Arial"/>
          <w:i/>
        </w:rPr>
      </w:r>
    </w:p>
    <w:p>
      <w:pPr>
        <w:pStyle w:val="714"/>
        <w:pBdr/>
        <w:spacing/>
        <w:ind/>
        <w:rPr>
          <w:rFonts w:ascii="Arial" w:hAnsi="Arial" w:cs="Arial"/>
          <w:i/>
          <w:sz w:val="24"/>
          <w:szCs w:val="24"/>
          <w:lang w:eastAsia="fr-FR"/>
        </w:rPr>
      </w:pPr>
      <w:r>
        <w:rPr>
          <w:rFonts w:ascii="Arial" w:hAnsi="Arial" w:cs="Arial"/>
          <w:i/>
          <w:sz w:val="24"/>
          <w:szCs w:val="24"/>
          <w:lang w:eastAsia="fr-FR"/>
        </w:rPr>
      </w:r>
      <w:r>
        <w:rPr>
          <w:rFonts w:ascii="Arial" w:hAnsi="Arial" w:cs="Arial"/>
          <w:i/>
          <w:sz w:val="24"/>
          <w:szCs w:val="24"/>
          <w:lang w:eastAsia="fr-FR"/>
        </w:rPr>
      </w:r>
    </w:p>
    <w:p>
      <w:pPr>
        <w:pStyle w:val="808"/>
        <w:pBdr>
          <w:top w:val="single" w:color="00000a" w:sz="4" w:space="1"/>
          <w:left w:val="single" w:color="00000a" w:sz="4" w:space="4"/>
          <w:bottom w:val="single" w:color="00000a" w:sz="4" w:space="1"/>
          <w:right w:val="single" w:color="00000a" w:sz="4" w:space="4"/>
        </w:pBdr>
        <w:shd w:val="clear" w:color="auto" w:fill="002060"/>
        <w:tabs>
          <w:tab w:val="clear" w:leader="none" w:pos="709"/>
          <w:tab w:val="left" w:leader="none" w:pos="8040"/>
        </w:tabs>
        <w:spacing/>
        <w:ind/>
        <w:rPr>
          <w:rFonts w:ascii="Arial" w:hAnsi="Arial" w:cs="Arial"/>
          <w:b/>
          <w:i/>
          <w:color w:val="ffffff"/>
          <w:sz w:val="28"/>
          <w:szCs w:val="28"/>
        </w:rPr>
      </w:pPr>
      <w:r>
        <w:rPr>
          <w:rFonts w:ascii="Arial" w:hAnsi="Arial" w:cs="Arial"/>
          <w:b/>
          <w:i/>
          <w:color w:val="ffffff"/>
          <w:sz w:val="28"/>
          <w:szCs w:val="28"/>
        </w:rPr>
        <w:t xml:space="preserve">CRITERE 1 : VALEUR TECHNIQUE APPRECIEE A PARTIR DES ELEMENTS ISSUS DES SOUS-CRITERES SUIVANTS (50%)</w:t>
      </w:r>
      <w:r>
        <w:rPr>
          <w:rFonts w:ascii="Arial" w:hAnsi="Arial" w:cs="Arial"/>
          <w:b/>
          <w:i/>
          <w:color w:val="ffffff"/>
          <w:sz w:val="28"/>
          <w:szCs w:val="28"/>
        </w:rPr>
      </w:r>
    </w:p>
    <w:p>
      <w:pPr>
        <w:pStyle w:val="714"/>
        <w:pBdr/>
        <w:spacing/>
        <w:ind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color w:val="000000"/>
          <w:sz w:val="24"/>
          <w:szCs w:val="24"/>
        </w:rPr>
      </w:r>
      <w:r>
        <w:rPr>
          <w:rFonts w:ascii="Arial" w:hAnsi="Arial" w:cs="Arial"/>
          <w:i/>
          <w:color w:val="000000"/>
          <w:sz w:val="24"/>
          <w:szCs w:val="24"/>
        </w:rPr>
      </w:r>
    </w:p>
    <w:p>
      <w:pPr>
        <w:pStyle w:val="808"/>
        <w:pBdr>
          <w:top w:val="single" w:color="00000a" w:sz="4" w:space="1"/>
          <w:left w:val="single" w:color="00000a" w:sz="4" w:space="4"/>
          <w:bottom w:val="single" w:color="00000a" w:sz="4" w:space="1"/>
          <w:right w:val="single" w:color="00000a" w:sz="4" w:space="4"/>
        </w:pBdr>
        <w:shd w:val="clear" w:color="auto" w:fill="002060"/>
        <w:tabs>
          <w:tab w:val="clear" w:leader="none" w:pos="709"/>
          <w:tab w:val="left" w:leader="none" w:pos="8040"/>
        </w:tabs>
        <w:spacing/>
        <w:ind/>
        <w:rPr>
          <w:rFonts w:ascii="Arial" w:hAnsi="Arial" w:cs="Arial"/>
          <w:b/>
          <w:i/>
          <w:color w:val="ffffff"/>
          <w:sz w:val="28"/>
          <w:szCs w:val="28"/>
        </w:rPr>
      </w:pPr>
      <w:r>
        <w:rPr>
          <w:rFonts w:ascii="Arial" w:hAnsi="Arial" w:cs="Arial"/>
          <w:b/>
          <w:i/>
          <w:color w:val="ffffff"/>
          <w:sz w:val="28"/>
          <w:szCs w:val="28"/>
        </w:rPr>
        <w:t xml:space="preserve">SOUS-CRITERE 1 :  QUALITE DE LA PRESTATION, DES OUTILS OFF-LINE, DES OUTILS DE REPORTING (35%)</w:t>
      </w:r>
      <w:r>
        <w:rPr>
          <w:rFonts w:ascii="Arial" w:hAnsi="Arial" w:cs="Arial"/>
          <w:b/>
          <w:i/>
          <w:color w:val="ffffff"/>
          <w:sz w:val="28"/>
          <w:szCs w:val="28"/>
        </w:rPr>
      </w:r>
    </w:p>
    <w:p>
      <w:pPr>
        <w:pStyle w:val="714"/>
        <w:pBdr/>
        <w:spacing/>
        <w:ind/>
        <w:rPr>
          <w:rFonts w:ascii="Arial" w:hAnsi="Arial" w:cs="Arial"/>
          <w:i/>
          <w:sz w:val="24"/>
          <w:szCs w:val="24"/>
          <w:lang w:eastAsia="fr-FR"/>
        </w:rPr>
      </w:pPr>
      <w:r>
        <w:rPr>
          <w:rFonts w:ascii="Arial" w:hAnsi="Arial" w:cs="Arial"/>
          <w:i/>
          <w:sz w:val="24"/>
          <w:szCs w:val="24"/>
          <w:lang w:eastAsia="fr-FR"/>
        </w:rPr>
      </w:r>
      <w:r>
        <w:rPr>
          <w:rFonts w:ascii="Arial" w:hAnsi="Arial" w:cs="Arial"/>
          <w:i/>
          <w:sz w:val="24"/>
          <w:szCs w:val="24"/>
          <w:lang w:eastAsia="fr-FR"/>
        </w:rPr>
      </w:r>
    </w:p>
    <w:p>
      <w:pPr>
        <w:pStyle w:val="714"/>
        <w:pBdr/>
        <w:spacing/>
        <w:ind w:firstLine="0" w:left="142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Le candidat devra </w:t>
      </w:r>
      <w:r>
        <w:rPr>
          <w:rFonts w:ascii="Arial" w:hAnsi="Arial" w:cs="Arial"/>
          <w:i/>
          <w:color w:val="ff0000"/>
          <w:sz w:val="24"/>
          <w:szCs w:val="24"/>
        </w:rPr>
        <w:t xml:space="preserve">OBLIGATOIREMENT</w:t>
      </w:r>
      <w:r>
        <w:rPr>
          <w:rFonts w:ascii="Arial" w:hAnsi="Arial" w:cs="Arial"/>
          <w:i/>
          <w:sz w:val="24"/>
          <w:szCs w:val="24"/>
        </w:rPr>
        <w:t xml:space="preserve"> apporter des réponses aux rubriques suivantes :</w:t>
      </w:r>
      <w:r>
        <w:rPr>
          <w:rFonts w:ascii="Arial" w:hAnsi="Arial" w:cs="Arial"/>
          <w:i/>
          <w:sz w:val="24"/>
          <w:szCs w:val="24"/>
        </w:rPr>
      </w:r>
    </w:p>
    <w:p>
      <w:pPr>
        <w:pStyle w:val="808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METHODOLOGIES DE RESERVATION OFF-LINE</w:t>
      </w:r>
      <w:r>
        <w:rPr>
          <w:rFonts w:ascii="Arial" w:hAnsi="Arial" w:cs="Arial"/>
          <w:b/>
          <w:sz w:val="24"/>
          <w:szCs w:val="24"/>
          <w:u w:val="single"/>
        </w:rPr>
      </w:r>
    </w:p>
    <w:p>
      <w:pPr>
        <w:pStyle w:val="714"/>
        <w:pBdr/>
        <w:spacing/>
        <w:ind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tbl>
      <w:tblPr>
        <w:tblW w:w="10432" w:type="dxa"/>
        <w:jc w:val="center"/>
        <w:tblInd w:w="0" w:type="dxa"/>
        <w:tblBorders/>
        <w:tblLayout w:type="fixed"/>
        <w:tblCellMar>
          <w:left w:w="103" w:type="dxa"/>
          <w:top w:w="0" w:type="dxa"/>
          <w:right w:w="105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71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Rubrique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Réponses du Candidat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</w:tr>
      <w:tr>
        <w:trPr>
          <w:trHeight w:val="9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nous présenter vos outils offline. Un support numérique de présentation est attendu</w:t>
            </w:r>
            <w:r>
              <w:rPr>
                <w:rFonts w:ascii="Arial" w:hAnsi="Arial" w:cs="Arial"/>
                <w:b/>
                <w:szCs w:val="20"/>
                <w:lang w:eastAsia="fr-FR"/>
              </w:rPr>
              <w:t xml:space="preserve">.</w:t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  <w:tr>
        <w:trPr>
          <w:trHeight w:val="9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présenter vos moyens organisationnels : horaires d’ouverture pour commandes offline.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  <w:tr>
        <w:trPr>
          <w:trHeight w:val="9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jc w:val="both"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présenter vos méthodologies de réservation offline.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</w:tbl>
    <w:p>
      <w:pPr>
        <w:pStyle w:val="714"/>
        <w:pBdr/>
        <w:spacing/>
        <w:ind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p>
      <w:pPr>
        <w:pStyle w:val="714"/>
        <w:pBdr/>
        <w:spacing/>
        <w:ind/>
        <w:rPr>
          <w:rFonts w:ascii="Arial" w:hAnsi="Arial" w:cs="Arial"/>
          <w:b/>
          <w:i/>
          <w:color w:val="7b7b7b"/>
          <w:sz w:val="18"/>
        </w:rPr>
      </w:pPr>
      <w:r>
        <w:rPr>
          <w:rFonts w:ascii="Arial" w:hAnsi="Arial" w:cs="Arial"/>
          <w:i/>
          <w:color w:val="7b7b7b"/>
          <w:sz w:val="18"/>
        </w:rPr>
        <w:t xml:space="preserve">NB :</w:t>
      </w:r>
      <w:r>
        <w:rPr>
          <w:rFonts w:ascii="Arial" w:hAnsi="Arial" w:cs="Arial"/>
          <w:b/>
          <w:i/>
          <w:color w:val="7b7b7b"/>
          <w:sz w:val="18"/>
        </w:rPr>
        <w:t xml:space="preserve"> Vos explications pourront être accompagnées de procédures et/ou démarches existantes. Si tel est le cas, nous vous recommandons vivement de les associer à ce CRT.</w:t>
      </w:r>
      <w:r>
        <w:rPr>
          <w:rFonts w:ascii="Arial" w:hAnsi="Arial" w:cs="Arial"/>
          <w:b/>
          <w:i/>
          <w:color w:val="7b7b7b"/>
          <w:sz w:val="18"/>
        </w:rPr>
      </w:r>
    </w:p>
    <w:p>
      <w:pPr>
        <w:pStyle w:val="714"/>
        <w:pBdr/>
        <w:spacing/>
        <w:ind/>
        <w:rPr>
          <w:rFonts w:ascii="Arial" w:hAnsi="Arial" w:cs="Arial"/>
          <w:b/>
          <w:i/>
          <w:color w:val="7b7b7b"/>
          <w:sz w:val="18"/>
        </w:rPr>
      </w:pPr>
      <w:r>
        <w:rPr>
          <w:rFonts w:ascii="Arial" w:hAnsi="Arial" w:cs="Arial"/>
          <w:b/>
          <w:i/>
          <w:color w:val="7b7b7b"/>
          <w:sz w:val="18"/>
        </w:rPr>
      </w:r>
      <w:r>
        <w:rPr>
          <w:rFonts w:ascii="Arial" w:hAnsi="Arial" w:cs="Arial"/>
          <w:b/>
          <w:i/>
          <w:color w:val="7b7b7b"/>
          <w:sz w:val="18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OFFRE COMMERCIALE</w:t>
      </w:r>
      <w:r>
        <w:rPr>
          <w:rFonts w:ascii="Arial" w:hAnsi="Arial" w:cs="Arial"/>
          <w:b/>
          <w:sz w:val="24"/>
          <w:szCs w:val="24"/>
          <w:u w:val="single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</w:r>
      <w:r>
        <w:rPr>
          <w:rFonts w:ascii="Arial" w:hAnsi="Arial" w:cs="Arial"/>
          <w:b/>
          <w:sz w:val="24"/>
          <w:szCs w:val="24"/>
          <w:u w:val="single"/>
        </w:rPr>
      </w:r>
    </w:p>
    <w:tbl>
      <w:tblPr>
        <w:tblW w:w="10432" w:type="dxa"/>
        <w:jc w:val="center"/>
        <w:tblInd w:w="0" w:type="dxa"/>
        <w:tblBorders/>
        <w:tblLayout w:type="fixed"/>
        <w:tblCellMar>
          <w:left w:w="103" w:type="dxa"/>
          <w:top w:w="0" w:type="dxa"/>
          <w:right w:w="105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71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Rubrique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Réponses du Candidat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préciser le nombre </w:t>
            </w:r>
            <w:r>
              <w:rPr>
                <w:rFonts w:ascii="Arial" w:hAnsi="Arial" w:cs="Arial"/>
                <w:bCs/>
                <w:i/>
                <w:iCs/>
              </w:rPr>
              <w:t xml:space="preserve">de compagnies de transports et d’hôtels référencées dans votre base de données.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/>
            <w:r>
              <w:rPr>
                <w:rFonts w:ascii="Arial" w:hAnsi="Arial" w:cs="Arial"/>
                <w:i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préciser le nombre de </w:t>
            </w:r>
            <w:r>
              <w:rPr>
                <w:rFonts w:ascii="Arial" w:hAnsi="Arial" w:cs="Arial"/>
                <w:bCs/>
                <w:i/>
                <w:iCs/>
              </w:rPr>
              <w:t xml:space="preserve">références d’hébergement labellisés éco-durables.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iCs/>
                <w:szCs w:val="20"/>
                <w:lang w:eastAsia="fr-FR"/>
              </w:rPr>
            </w:pPr>
            <w:r>
              <w:rPr>
                <w:rFonts w:ascii="Arial" w:hAnsi="Arial" w:cs="Arial"/>
                <w:bCs/>
                <w:i/>
                <w:iCs/>
              </w:rPr>
              <w:t xml:space="preserve">Avez-vous des accords commerciaux avec les compagnies de transports, et les services hôteliers intégrés dans votre base de données ?</w:t>
            </w:r>
            <w:r>
              <w:rPr>
                <w:rFonts w:ascii="Arial" w:hAnsi="Arial" w:cs="Arial"/>
                <w:i/>
                <w:iCs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</w:tbl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</w:r>
      <w:r>
        <w:rPr>
          <w:rFonts w:ascii="Arial" w:hAnsi="Arial" w:cs="Arial"/>
          <w:b/>
          <w:sz w:val="24"/>
          <w:szCs w:val="24"/>
          <w:u w:val="single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DELAI DE TRAITEMENT DES DEMANDES</w:t>
      </w:r>
      <w:r>
        <w:rPr>
          <w:rFonts w:ascii="Arial" w:hAnsi="Arial" w:cs="Arial"/>
          <w:b/>
          <w:sz w:val="24"/>
          <w:szCs w:val="24"/>
          <w:u w:val="single"/>
        </w:rPr>
      </w:r>
    </w:p>
    <w:p>
      <w:pPr>
        <w:pStyle w:val="714"/>
        <w:pBdr/>
        <w:spacing/>
        <w:ind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tbl>
      <w:tblPr>
        <w:tblW w:w="10432" w:type="dxa"/>
        <w:jc w:val="center"/>
        <w:tblInd w:w="0" w:type="dxa"/>
        <w:tblBorders/>
        <w:tblLayout w:type="fixed"/>
        <w:tblCellMar>
          <w:left w:w="103" w:type="dxa"/>
          <w:top w:w="0" w:type="dxa"/>
          <w:right w:w="105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71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Rubrique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Réponses du Candidat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nous préciser le délai de traitement des demandes.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/>
            <w:r>
              <w:rPr>
                <w:rFonts w:ascii="Arial" w:hAnsi="Arial" w:cs="Arial"/>
                <w:i/>
                <w:lang w:eastAsia="fr-FR"/>
              </w:rPr>
            </w:r>
          </w:p>
        </w:tc>
      </w:tr>
    </w:tbl>
    <w:p>
      <w:pPr>
        <w:pStyle w:val="714"/>
        <w:pBdr/>
        <w:spacing/>
        <w:ind/>
        <w:rPr>
          <w:rFonts w:ascii="Arial" w:hAnsi="Arial" w:cs="Arial"/>
          <w:i/>
          <w:color w:val="7b7b7b"/>
          <w:sz w:val="18"/>
        </w:rPr>
      </w:pPr>
      <w:r>
        <w:rPr>
          <w:rFonts w:ascii="Arial" w:hAnsi="Arial" w:cs="Arial"/>
          <w:i/>
          <w:color w:val="7b7b7b"/>
          <w:sz w:val="18"/>
        </w:rPr>
      </w:r>
      <w:r>
        <w:rPr>
          <w:rFonts w:ascii="Arial" w:hAnsi="Arial" w:cs="Arial"/>
          <w:i/>
          <w:color w:val="7b7b7b"/>
          <w:sz w:val="18"/>
        </w:rPr>
      </w:r>
    </w:p>
    <w:p>
      <w:pPr>
        <w:pStyle w:val="714"/>
        <w:pBdr/>
        <w:spacing/>
        <w:ind/>
        <w:rPr>
          <w:rFonts w:ascii="Arial" w:hAnsi="Arial" w:cs="Arial"/>
          <w:b/>
          <w:i/>
          <w:color w:val="7b7b7b"/>
          <w:sz w:val="18"/>
        </w:rPr>
      </w:pPr>
      <w:r>
        <w:rPr>
          <w:rFonts w:ascii="Arial" w:hAnsi="Arial" w:cs="Arial"/>
          <w:i/>
          <w:color w:val="7b7b7b"/>
          <w:sz w:val="18"/>
        </w:rPr>
        <w:t xml:space="preserve">NB :</w:t>
      </w:r>
      <w:r>
        <w:rPr>
          <w:rFonts w:ascii="Arial" w:hAnsi="Arial" w:cs="Arial"/>
          <w:b/>
          <w:i/>
          <w:color w:val="7b7b7b"/>
          <w:sz w:val="18"/>
        </w:rPr>
        <w:t xml:space="preserve"> Vos explications pourront être accompagnées de procédures et/ou démarches existantes. Si tel est le cas, nous vous recommandons vivement de les associer à ce CRT.</w:t>
      </w:r>
      <w:r>
        <w:rPr>
          <w:rFonts w:ascii="Arial" w:hAnsi="Arial" w:cs="Arial"/>
          <w:b/>
          <w:i/>
          <w:color w:val="7b7b7b"/>
          <w:sz w:val="18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</w:r>
      <w:r>
        <w:rPr>
          <w:rFonts w:ascii="Arial" w:hAnsi="Arial" w:cs="Arial"/>
          <w:b/>
          <w:sz w:val="24"/>
          <w:szCs w:val="24"/>
          <w:u w:val="single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OUTILS DE REPORTING (Article 4.3 du CCTP)</w:t>
      </w:r>
      <w:r>
        <w:rPr>
          <w:rFonts w:ascii="Arial" w:hAnsi="Arial" w:cs="Arial"/>
          <w:b/>
          <w:sz w:val="24"/>
          <w:szCs w:val="24"/>
          <w:u w:val="single"/>
        </w:rPr>
      </w:r>
    </w:p>
    <w:p>
      <w:pPr>
        <w:pStyle w:val="714"/>
        <w:pBdr/>
        <w:spacing/>
        <w:ind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tbl>
      <w:tblPr>
        <w:tblW w:w="10432" w:type="dxa"/>
        <w:jc w:val="center"/>
        <w:tblInd w:w="0" w:type="dxa"/>
        <w:tblBorders/>
        <w:tblLayout w:type="fixed"/>
        <w:tblCellMar>
          <w:left w:w="103" w:type="dxa"/>
          <w:top w:w="0" w:type="dxa"/>
          <w:right w:w="105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71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Rubrique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Réponses du Candidat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Le GIP a émis des exigences concernant les statistiques souhaitées, veuillez décrire les RAPPORTS statistiques disponibles sur les dépenses de voyages (format, type, fréquence, etc.)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/>
            <w:r>
              <w:rPr>
                <w:rFonts w:ascii="Arial" w:hAnsi="Arial" w:cs="Arial"/>
                <w:i/>
                <w:lang w:eastAsia="fr-FR"/>
              </w:rPr>
            </w:r>
          </w:p>
        </w:tc>
      </w:tr>
      <w:tr>
        <w:trPr>
          <w:trHeight w:val="9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Indiquez l’interlocuteur commercial dédié (coordonnées complètes) pour le suivi du marché (statistiques, reporting, etc.)</w:t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</w:tbl>
    <w:p>
      <w:pPr>
        <w:pStyle w:val="714"/>
        <w:pBdr/>
        <w:spacing/>
        <w:ind/>
        <w:rPr>
          <w:rFonts w:ascii="Arial" w:hAnsi="Arial" w:cs="Arial"/>
          <w:i/>
          <w:color w:val="7b7b7b"/>
          <w:sz w:val="18"/>
        </w:rPr>
      </w:pPr>
      <w:r>
        <w:rPr>
          <w:rFonts w:ascii="Arial" w:hAnsi="Arial" w:cs="Arial"/>
          <w:i/>
          <w:color w:val="7b7b7b"/>
          <w:sz w:val="18"/>
        </w:rPr>
      </w:r>
      <w:r>
        <w:rPr>
          <w:rFonts w:ascii="Arial" w:hAnsi="Arial" w:cs="Arial"/>
          <w:i/>
          <w:color w:val="7b7b7b"/>
          <w:sz w:val="18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jc w:val="both"/>
        <w:rPr>
          <w:rFonts w:ascii="Arial" w:hAnsi="Arial" w:cs="Arial"/>
          <w:i/>
          <w:color w:val="7b7b7b"/>
          <w:sz w:val="18"/>
        </w:rPr>
      </w:pPr>
      <w:r>
        <w:rPr>
          <w:rFonts w:ascii="Arial" w:hAnsi="Arial" w:cs="Arial"/>
          <w:i/>
          <w:color w:val="7b7b7b"/>
          <w:sz w:val="18"/>
        </w:rPr>
      </w:r>
      <w:r>
        <w:rPr>
          <w:rFonts w:ascii="Arial" w:hAnsi="Arial" w:cs="Arial"/>
          <w:i/>
          <w:color w:val="7b7b7b"/>
          <w:sz w:val="18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i/>
          <w:color w:val="7b7b7b"/>
          <w:sz w:val="18"/>
        </w:rPr>
      </w:pPr>
      <w:r>
        <w:rPr>
          <w:rFonts w:ascii="Arial" w:hAnsi="Arial" w:cs="Arial"/>
          <w:i/>
          <w:color w:val="7b7b7b"/>
          <w:sz w:val="18"/>
        </w:rPr>
        <w:t xml:space="preserve">NB : Vos explications pourront être accompagnées de procédures et/ou démarches existantes. Si tel est le cas, nous vous recommandons vivement de les associer à ce CRT.</w:t>
      </w:r>
      <w:r>
        <w:rPr>
          <w:rFonts w:ascii="Arial" w:hAnsi="Arial" w:cs="Arial"/>
          <w:i/>
          <w:color w:val="7b7b7b"/>
          <w:sz w:val="18"/>
        </w:rPr>
      </w:r>
    </w:p>
    <w:p>
      <w:pPr>
        <w:pStyle w:val="714"/>
        <w:pBdr/>
        <w:spacing/>
        <w:ind/>
        <w:rPr>
          <w:rFonts w:ascii="Arial" w:hAnsi="Arial" w:cs="Arial"/>
          <w:bCs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p>
      <w:pPr>
        <w:pStyle w:val="808"/>
        <w:pBdr>
          <w:top w:val="single" w:color="00000a" w:sz="4" w:space="0"/>
          <w:left w:val="single" w:color="00000a" w:sz="4" w:space="3"/>
          <w:bottom w:val="single" w:color="00000a" w:sz="4" w:space="0"/>
          <w:right w:val="single" w:color="00000a" w:sz="4" w:space="3"/>
        </w:pBdr>
        <w:shd w:val="clear" w:color="auto" w:fill="002060"/>
        <w:tabs>
          <w:tab w:val="clear" w:leader="none" w:pos="709"/>
          <w:tab w:val="left" w:leader="none" w:pos="8040"/>
        </w:tabs>
        <w:spacing/>
        <w:ind/>
        <w:rPr>
          <w:rFonts w:ascii="Arial" w:hAnsi="Arial" w:cs="Arial"/>
          <w:b/>
          <w:i/>
          <w:color w:val="ffffff"/>
          <w:sz w:val="28"/>
          <w:szCs w:val="28"/>
        </w:rPr>
      </w:pPr>
      <w:r>
        <w:rPr>
          <w:rFonts w:ascii="Arial" w:hAnsi="Arial" w:cs="Arial"/>
          <w:b/>
          <w:i/>
          <w:color w:val="ffffff"/>
          <w:sz w:val="28"/>
          <w:szCs w:val="28"/>
        </w:rPr>
        <w:t xml:space="preserve">SOUS-CRITERE 2 :</w:t>
      </w:r>
      <w:r>
        <w:t xml:space="preserve"> </w:t>
      </w:r>
      <w:r>
        <w:rPr>
          <w:rFonts w:ascii="Arial" w:hAnsi="Arial" w:cs="Arial"/>
          <w:b/>
          <w:i/>
          <w:color w:val="ffffff"/>
          <w:sz w:val="28"/>
          <w:szCs w:val="28"/>
        </w:rPr>
        <w:t xml:space="preserve">ORGANISATION MISE EN PLACE POUR ASSURER L’EXECUTION DES PRESTATIONS (15 %)</w:t>
      </w:r>
      <w:r>
        <w:rPr>
          <w:rFonts w:ascii="Arial" w:hAnsi="Arial" w:cs="Arial"/>
          <w:b/>
          <w:i/>
          <w:color w:val="ffffff"/>
          <w:sz w:val="28"/>
          <w:szCs w:val="28"/>
        </w:rPr>
      </w:r>
      <w:r>
        <w:rPr>
          <w:rFonts w:ascii="Arial" w:hAnsi="Arial" w:cs="Arial"/>
          <w:b/>
          <w:i/>
          <w:color w:val="ffffff"/>
          <w:sz w:val="28"/>
          <w:szCs w:val="28"/>
        </w:rPr>
      </w:r>
    </w:p>
    <w:p>
      <w:pPr>
        <w:pStyle w:val="808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14"/>
        <w:pBdr/>
        <w:spacing/>
        <w:ind w:firstLine="0" w:left="142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Le candidat devra </w:t>
      </w:r>
      <w:r>
        <w:rPr>
          <w:rFonts w:ascii="Arial" w:hAnsi="Arial" w:cs="Arial"/>
          <w:i/>
          <w:color w:val="ff0000"/>
          <w:sz w:val="24"/>
          <w:szCs w:val="24"/>
        </w:rPr>
        <w:t xml:space="preserve">OBLIGATOIREMENT</w:t>
      </w:r>
      <w:r>
        <w:rPr>
          <w:rFonts w:ascii="Arial" w:hAnsi="Arial" w:cs="Arial"/>
          <w:i/>
          <w:sz w:val="24"/>
          <w:szCs w:val="24"/>
        </w:rPr>
        <w:t xml:space="preserve"> apporter des réponses aux rubriques suivantes :</w:t>
      </w:r>
      <w:r>
        <w:rPr>
          <w:rFonts w:ascii="Arial" w:hAnsi="Arial" w:cs="Arial"/>
          <w:i/>
          <w:sz w:val="24"/>
          <w:szCs w:val="24"/>
        </w:rPr>
      </w:r>
      <w:r>
        <w:rPr>
          <w:rFonts w:ascii="Arial" w:hAnsi="Arial" w:cs="Arial"/>
          <w:i/>
          <w:sz w:val="24"/>
          <w:szCs w:val="24"/>
        </w:rPr>
      </w:r>
    </w:p>
    <w:p>
      <w:pPr>
        <w:pStyle w:val="808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RECEPTION ET TRAITEMENT DES INTENTIONS DE COMMANDE </w:t>
      </w:r>
      <w:r>
        <w:rPr>
          <w:rFonts w:ascii="Arial" w:hAnsi="Arial" w:cs="Arial"/>
          <w:b/>
          <w:sz w:val="24"/>
          <w:szCs w:val="24"/>
          <w:u w:val="single"/>
        </w:rPr>
      </w:r>
      <w:r>
        <w:rPr>
          <w:rFonts w:ascii="Arial" w:hAnsi="Arial" w:cs="Arial"/>
          <w:b/>
          <w:sz w:val="24"/>
          <w:szCs w:val="24"/>
          <w:u w:val="single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</w:r>
      <w:r>
        <w:rPr>
          <w:rFonts w:ascii="Arial" w:hAnsi="Arial" w:cs="Arial"/>
          <w:i/>
          <w:sz w:val="18"/>
          <w:szCs w:val="18"/>
        </w:rPr>
      </w:r>
      <w:r>
        <w:rPr>
          <w:rFonts w:ascii="Arial" w:hAnsi="Arial" w:cs="Arial"/>
          <w:i/>
          <w:sz w:val="18"/>
          <w:szCs w:val="18"/>
        </w:rPr>
      </w:r>
    </w:p>
    <w:tbl>
      <w:tblPr>
        <w:tblW w:w="10432" w:type="dxa"/>
        <w:jc w:val="center"/>
        <w:tblInd w:w="0" w:type="dxa"/>
        <w:tblBorders/>
        <w:tblLayout w:type="fixed"/>
        <w:tblCellMar>
          <w:left w:w="103" w:type="dxa"/>
          <w:top w:w="0" w:type="dxa"/>
          <w:right w:w="105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71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Rubrique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Réponses du Candidat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</w:tr>
      <w:tr>
        <w:trPr>
          <w:trHeight w:val="9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indiquer et décrire le DEROULEMENT et la DUREE DE CHAQUE ÉTAPE de la réservation, à réception de l'intention de commande jusqu’à la délivrance du titre et les moyens mis en œuvre pour assurer votre procédure</w:t>
            </w: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</w:tbl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</w:r>
      <w:r>
        <w:rPr>
          <w:rFonts w:ascii="Arial" w:hAnsi="Arial" w:cs="Arial"/>
          <w:i/>
          <w:sz w:val="18"/>
          <w:szCs w:val="18"/>
        </w:rPr>
      </w:r>
      <w:r>
        <w:rPr>
          <w:rFonts w:ascii="Arial" w:hAnsi="Arial" w:cs="Arial"/>
          <w:i/>
          <w:sz w:val="18"/>
          <w:szCs w:val="18"/>
        </w:rPr>
      </w:r>
    </w:p>
    <w:p>
      <w:pPr>
        <w:pStyle w:val="714"/>
        <w:pBdr/>
        <w:spacing w:after="120" w:before="0"/>
        <w:ind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color w:val="7b7b7b"/>
          <w:sz w:val="18"/>
        </w:rPr>
        <w:t xml:space="preserve">NB :</w:t>
      </w:r>
      <w:r>
        <w:rPr>
          <w:rFonts w:ascii="Arial" w:hAnsi="Arial" w:cs="Arial"/>
          <w:b/>
          <w:i/>
          <w:color w:val="7b7b7b"/>
          <w:sz w:val="18"/>
        </w:rPr>
        <w:t xml:space="preserve"> Vos explications pourront être accompagnées de procédures et/ou démarches existantes. Si tel est le cas, nous vous recommandons vivement de les associer à ce CRT</w:t>
      </w:r>
      <w:r>
        <w:rPr>
          <w:rFonts w:ascii="Arial" w:hAnsi="Arial" w:cs="Arial"/>
          <w:i/>
          <w:color w:val="000000"/>
          <w:sz w:val="24"/>
          <w:szCs w:val="24"/>
        </w:rPr>
      </w:r>
      <w:r>
        <w:rPr>
          <w:rFonts w:ascii="Arial" w:hAnsi="Arial" w:cs="Arial"/>
          <w:i/>
          <w:color w:val="000000"/>
          <w:sz w:val="24"/>
          <w:szCs w:val="24"/>
        </w:rPr>
      </w:r>
    </w:p>
    <w:p>
      <w:pPr>
        <w:pStyle w:val="714"/>
        <w:pBdr/>
        <w:spacing/>
        <w:ind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MODIFICATIONS, ANNULATIONS ET REMBOURSEMENTS</w:t>
      </w:r>
      <w:r>
        <w:rPr>
          <w:rFonts w:ascii="Arial" w:hAnsi="Arial" w:cs="Arial"/>
          <w:b/>
          <w:color w:val="000000"/>
          <w:sz w:val="24"/>
          <w:szCs w:val="24"/>
          <w:u w:val="single"/>
        </w:rPr>
      </w:r>
      <w:r>
        <w:rPr>
          <w:rFonts w:ascii="Arial" w:hAnsi="Arial" w:cs="Arial"/>
          <w:b/>
          <w:color w:val="000000"/>
          <w:sz w:val="24"/>
          <w:szCs w:val="24"/>
          <w:u w:val="single"/>
        </w:rPr>
      </w:r>
    </w:p>
    <w:p>
      <w:pPr>
        <w:pStyle w:val="714"/>
        <w:pBdr/>
        <w:spacing/>
        <w:ind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color w:val="000000"/>
          <w:sz w:val="24"/>
          <w:szCs w:val="24"/>
        </w:rPr>
      </w:r>
      <w:r>
        <w:rPr>
          <w:rFonts w:ascii="Arial" w:hAnsi="Arial" w:cs="Arial"/>
          <w:i/>
          <w:color w:val="000000"/>
          <w:sz w:val="24"/>
          <w:szCs w:val="24"/>
        </w:rPr>
      </w:r>
      <w:r>
        <w:rPr>
          <w:rFonts w:ascii="Arial" w:hAnsi="Arial" w:cs="Arial"/>
          <w:i/>
          <w:color w:val="000000"/>
          <w:sz w:val="24"/>
          <w:szCs w:val="24"/>
        </w:rPr>
      </w:r>
    </w:p>
    <w:tbl>
      <w:tblPr>
        <w:tblW w:w="10432" w:type="dxa"/>
        <w:jc w:val="center"/>
        <w:tblInd w:w="0" w:type="dxa"/>
        <w:tblBorders/>
        <w:tblLayout w:type="fixed"/>
        <w:tblCellMar>
          <w:left w:w="103" w:type="dxa"/>
          <w:top w:w="0" w:type="dxa"/>
          <w:right w:w="105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71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Rubrique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Réponses du Candidat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</w:tr>
      <w:tr>
        <w:trPr>
          <w:trHeight w:val="22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</w:pBdr>
              <w:spacing/>
              <w:ind/>
              <w:jc w:val="both"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indiquer le délai minimal et maximal pour MODIFIER une commande.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</w:pBdr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indiquer le délai minimal et maximal pour ANNULER une commande.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</w:pBdr>
              <w:spacing/>
              <w:ind/>
              <w:jc w:val="both"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indiquer les modalités de REMBOURSEMENT à la suite d’une annulation de commande.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</w:pBdr>
              <w:spacing/>
              <w:ind/>
              <w:jc w:val="both"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décrire les moyens mis en œuvre et votre organisation vous permettant d'offrir au pouvoir adjudicateur la meilleure proposition financière.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</w:tbl>
    <w:p>
      <w:pPr>
        <w:pStyle w:val="714"/>
        <w:pBdr/>
        <w:spacing/>
        <w:ind/>
        <w:rPr>
          <w:rFonts w:ascii="Arial" w:hAnsi="Arial" w:cs="Arial"/>
          <w:i/>
          <w:color w:val="7b7b7b"/>
          <w:sz w:val="18"/>
        </w:rPr>
      </w:pPr>
      <w:r>
        <w:rPr>
          <w:rFonts w:ascii="Arial" w:hAnsi="Arial" w:cs="Arial"/>
          <w:i/>
          <w:color w:val="7b7b7b"/>
          <w:sz w:val="18"/>
        </w:rPr>
      </w:r>
      <w:r>
        <w:rPr>
          <w:rFonts w:ascii="Arial" w:hAnsi="Arial" w:cs="Arial"/>
          <w:i/>
          <w:color w:val="7b7b7b"/>
          <w:sz w:val="18"/>
        </w:rPr>
      </w:r>
      <w:r>
        <w:rPr>
          <w:rFonts w:ascii="Arial" w:hAnsi="Arial" w:cs="Arial"/>
          <w:i/>
          <w:color w:val="7b7b7b"/>
          <w:sz w:val="18"/>
        </w:rPr>
      </w:r>
    </w:p>
    <w:p>
      <w:pPr>
        <w:pStyle w:val="714"/>
        <w:pBdr/>
        <w:spacing/>
        <w:ind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color w:val="7b7b7b"/>
          <w:sz w:val="18"/>
        </w:rPr>
        <w:t xml:space="preserve">NB :</w:t>
      </w:r>
      <w:r>
        <w:rPr>
          <w:rFonts w:ascii="Arial" w:hAnsi="Arial" w:cs="Arial"/>
          <w:b/>
          <w:i/>
          <w:color w:val="7b7b7b"/>
          <w:sz w:val="18"/>
        </w:rPr>
        <w:t xml:space="preserve"> Vos explications pourront être accompagnées de procédures et/ou démarches existantes. Si tel est le cas, nous vous recommandons vivement de les associer à ce CRT</w:t>
      </w:r>
      <w:r>
        <w:rPr>
          <w:rFonts w:ascii="Arial" w:hAnsi="Arial" w:cs="Arial"/>
          <w:i/>
          <w:color w:val="000000"/>
          <w:sz w:val="24"/>
          <w:szCs w:val="24"/>
        </w:rPr>
      </w:r>
      <w:r>
        <w:rPr>
          <w:rFonts w:ascii="Arial" w:hAnsi="Arial" w:cs="Arial"/>
          <w:i/>
          <w:color w:val="000000"/>
          <w:sz w:val="24"/>
          <w:szCs w:val="24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GESTION COURANTE ET DISPONIBILITE</w:t>
      </w:r>
      <w:r>
        <w:rPr>
          <w:rFonts w:ascii="Arial" w:hAnsi="Arial" w:cs="Arial"/>
          <w:b/>
          <w:sz w:val="24"/>
          <w:szCs w:val="24"/>
          <w:u w:val="single"/>
        </w:rPr>
      </w:r>
      <w:r>
        <w:rPr>
          <w:rFonts w:ascii="Arial" w:hAnsi="Arial" w:cs="Arial"/>
          <w:b/>
          <w:sz w:val="24"/>
          <w:szCs w:val="24"/>
          <w:u w:val="single"/>
        </w:rPr>
      </w:r>
    </w:p>
    <w:p>
      <w:pPr>
        <w:pStyle w:val="714"/>
        <w:pBdr/>
        <w:spacing/>
        <w:ind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</w:p>
    <w:tbl>
      <w:tblPr>
        <w:tblW w:w="10432" w:type="dxa"/>
        <w:jc w:val="center"/>
        <w:tblInd w:w="0" w:type="dxa"/>
        <w:tblBorders/>
        <w:tblLayout w:type="fixed"/>
        <w:tblCellMar>
          <w:left w:w="103" w:type="dxa"/>
          <w:top w:w="0" w:type="dxa"/>
          <w:right w:w="105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71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Rubrique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Réponses du Candidat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indiquer le DEROULEMENT et la DUREE DE CHAQUE ÉTAPE de la gestion courante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/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indiquer le l’organigramme/personnels dédiée à l’exécution du marché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Indiquez les INTERLOCUTEURS désignés pour le marché (pour les demandes de devis, les commandes, la facturation, etc.) (nom, téléphone, e-mail, fax, adresse) </w:t>
            </w:r>
            <w:r>
              <w:rPr>
                <w:rFonts w:ascii="Arial" w:hAnsi="Arial" w:cs="Arial"/>
                <w:i/>
                <w:szCs w:val="20"/>
                <w:u w:val="single"/>
                <w:lang w:eastAsia="fr-FR"/>
              </w:rPr>
              <w:t xml:space="preserve">ainsi que les jours et horaires d'ouverture du plateau d'affaires/agence</w:t>
            </w: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 :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décrire les recommandations (politique voyage) apportées aux voyageurs sur les déplacements vers les destinations indiquées sur le marché.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</w:tr>
    </w:tbl>
    <w:p>
      <w:pPr>
        <w:pStyle w:val="714"/>
        <w:pBdr/>
        <w:spacing/>
        <w:ind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</w:p>
    <w:p>
      <w:pPr>
        <w:pStyle w:val="714"/>
        <w:pBdr/>
        <w:spacing/>
        <w:ind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7b7b7b"/>
          <w:sz w:val="18"/>
        </w:rPr>
        <w:t xml:space="preserve">NB :</w:t>
      </w:r>
      <w:r>
        <w:rPr>
          <w:rFonts w:ascii="Arial" w:hAnsi="Arial" w:cs="Arial"/>
          <w:b/>
          <w:i/>
          <w:color w:val="7b7b7b"/>
          <w:sz w:val="18"/>
        </w:rPr>
        <w:t xml:space="preserve"> Vos explications pourront être accompagnées de procédures et/ou démarches existantes. Si tel est le cas, nous vous recommandons vivement de les associer à ce CRT</w:t>
      </w: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</w:p>
    <w:p>
      <w:pPr>
        <w:pStyle w:val="714"/>
        <w:pBdr/>
        <w:spacing/>
        <w:ind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GESTION DES INCIDENTS ET DES URGENCES</w:t>
      </w:r>
      <w:r>
        <w:rPr>
          <w:rFonts w:ascii="Arial" w:hAnsi="Arial" w:cs="Arial"/>
          <w:b/>
          <w:sz w:val="24"/>
          <w:szCs w:val="24"/>
          <w:u w:val="single"/>
        </w:rPr>
      </w:r>
      <w:r>
        <w:rPr>
          <w:rFonts w:ascii="Arial" w:hAnsi="Arial" w:cs="Arial"/>
          <w:b/>
          <w:sz w:val="24"/>
          <w:szCs w:val="24"/>
          <w:u w:val="single"/>
        </w:rPr>
      </w:r>
    </w:p>
    <w:p>
      <w:pPr>
        <w:pStyle w:val="714"/>
        <w:pBdr/>
        <w:spacing/>
        <w:ind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</w:p>
    <w:tbl>
      <w:tblPr>
        <w:tblW w:w="10432" w:type="dxa"/>
        <w:jc w:val="center"/>
        <w:tblInd w:w="0" w:type="dxa"/>
        <w:tblBorders/>
        <w:tblLayout w:type="fixed"/>
        <w:tblCellMar>
          <w:left w:w="103" w:type="dxa"/>
          <w:top w:w="0" w:type="dxa"/>
          <w:right w:w="105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71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Rubrique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Réponses du Candidat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indiquer les MOYENS MIS EN ŒUVRE pour la gestion des incidents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/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décrire les modalités de l'ASSURANCE ANNULATION (fonctionnement, prestations comprises dans l'assurance, prestations non comprises) :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</w:tr>
    </w:tbl>
    <w:p>
      <w:pPr>
        <w:pStyle w:val="714"/>
        <w:pBdr/>
        <w:spacing/>
        <w:ind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</w:p>
    <w:p>
      <w:pPr>
        <w:pStyle w:val="714"/>
        <w:pBdr/>
        <w:spacing/>
        <w:ind/>
        <w:rPr>
          <w:rFonts w:ascii="Arial" w:hAnsi="Arial" w:cs="Arial"/>
          <w:bCs/>
          <w:i/>
          <w:color w:val="ff0000"/>
          <w:highlight w:val="none"/>
        </w:rPr>
      </w:pPr>
      <w:r>
        <w:rPr>
          <w:rFonts w:ascii="Arial" w:hAnsi="Arial" w:cs="Arial"/>
          <w:i/>
          <w:color w:val="7b7b7b"/>
          <w:sz w:val="18"/>
        </w:rPr>
        <w:t xml:space="preserve">NB :</w:t>
      </w:r>
      <w:r>
        <w:rPr>
          <w:rFonts w:ascii="Arial" w:hAnsi="Arial" w:cs="Arial"/>
          <w:b/>
          <w:i/>
          <w:color w:val="7b7b7b"/>
          <w:sz w:val="18"/>
        </w:rPr>
        <w:t xml:space="preserve"> Vos explications pourront être accompagnées de procédures et/ou démarches existantes. Si tel est le cas, nous vous recommandons vivement de les associer à ce CRT</w:t>
      </w:r>
      <w:r>
        <w:rPr>
          <w:rFonts w:ascii="Arial" w:hAnsi="Arial" w:cs="Arial"/>
          <w:bCs/>
          <w:i/>
          <w:color w:val="ff0000"/>
          <w:highlight w:val="none"/>
        </w:rPr>
      </w:r>
      <w:r>
        <w:rPr>
          <w:rFonts w:ascii="Arial" w:hAnsi="Arial" w:cs="Arial"/>
          <w:bCs/>
          <w:i/>
          <w:color w:val="ff0000"/>
          <w:highlight w:val="none"/>
        </w:rPr>
      </w:r>
    </w:p>
    <w:p>
      <w:pPr>
        <w:pStyle w:val="714"/>
        <w:pBdr/>
        <w:spacing/>
        <w:ind/>
        <w:rPr>
          <w:rFonts w:ascii="Arial" w:hAnsi="Arial" w:cs="Arial"/>
          <w:bCs/>
          <w:i/>
          <w:color w:val="000000" w:themeColor="text1"/>
        </w:rPr>
      </w:pPr>
      <w:r>
        <w:rPr>
          <w:rFonts w:ascii="Arial" w:hAnsi="Arial" w:cs="Arial"/>
          <w:bCs/>
          <w:i/>
          <w:color w:val="000000" w:themeColor="text1"/>
        </w:rPr>
      </w:r>
      <w:r>
        <w:rPr>
          <w:rFonts w:ascii="Arial" w:hAnsi="Arial" w:cs="Arial"/>
          <w:bCs/>
          <w:i/>
          <w:color w:val="000000" w:themeColor="text1"/>
        </w:rPr>
      </w:r>
      <w:r>
        <w:rPr>
          <w:rFonts w:ascii="Arial" w:hAnsi="Arial" w:cs="Arial"/>
          <w:bCs/>
          <w:i/>
          <w:color w:val="000000" w:themeColor="text1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TRAITEMENTS DES DEMANDES EN SITUATION DEGRADEE</w:t>
      </w:r>
      <w:r>
        <w:rPr>
          <w:rFonts w:ascii="Arial" w:hAnsi="Arial" w:cs="Arial"/>
          <w:b/>
          <w:sz w:val="24"/>
          <w:szCs w:val="24"/>
          <w:u w:val="single"/>
        </w:rPr>
      </w:r>
      <w:r>
        <w:rPr>
          <w:rFonts w:ascii="Arial" w:hAnsi="Arial" w:cs="Arial"/>
          <w:b/>
          <w:sz w:val="24"/>
          <w:szCs w:val="24"/>
          <w:u w:val="single"/>
        </w:rPr>
      </w:r>
    </w:p>
    <w:p>
      <w:pPr>
        <w:pStyle w:val="714"/>
        <w:pBdr/>
        <w:spacing/>
        <w:ind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</w:p>
    <w:tbl>
      <w:tblPr>
        <w:tblW w:w="10432" w:type="dxa"/>
        <w:jc w:val="center"/>
        <w:tblInd w:w="0" w:type="dxa"/>
        <w:tblBorders/>
        <w:tblLayout w:type="fixed"/>
        <w:tblCellMar>
          <w:left w:w="103" w:type="dxa"/>
          <w:top w:w="0" w:type="dxa"/>
          <w:right w:w="105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71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Rubrique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Réponses du Candidat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</w:tr>
      <w:tr>
        <w:trPr>
          <w:trHeight w:val="8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jc w:val="both"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nous préciser votre mode opératoire en cas de situation d’imprévu (par exemple : grève)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/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</w:tbl>
    <w:p>
      <w:pPr>
        <w:pStyle w:val="714"/>
        <w:pBdr/>
        <w:spacing/>
        <w:ind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</w:p>
    <w:p>
      <w:pPr>
        <w:pStyle w:val="714"/>
        <w:pBdr/>
        <w:spacing/>
        <w:ind/>
        <w:rPr>
          <w:rFonts w:ascii="Arial" w:hAnsi="Arial" w:cs="Arial"/>
          <w:b/>
          <w:i/>
          <w:color w:val="7b7b7b"/>
          <w:sz w:val="18"/>
        </w:rPr>
      </w:pPr>
      <w:r>
        <w:rPr>
          <w:rFonts w:ascii="Arial" w:hAnsi="Arial" w:cs="Arial"/>
          <w:i/>
          <w:color w:val="7b7b7b"/>
          <w:sz w:val="18"/>
        </w:rPr>
        <w:t xml:space="preserve">NB :</w:t>
      </w:r>
      <w:r>
        <w:rPr>
          <w:rFonts w:ascii="Arial" w:hAnsi="Arial" w:cs="Arial"/>
          <w:b/>
          <w:i/>
          <w:color w:val="7b7b7b"/>
          <w:sz w:val="18"/>
        </w:rPr>
        <w:t xml:space="preserve"> Vos explications pourront être accompagnées de procédures et/ou démarches existantes. Si tel est le cas, nous vous recommandons vivement de les associer à ce CRT.</w:t>
      </w:r>
      <w:r>
        <w:rPr>
          <w:rFonts w:ascii="Arial" w:hAnsi="Arial" w:cs="Arial"/>
          <w:b/>
          <w:i/>
          <w:color w:val="7b7b7b"/>
          <w:sz w:val="18"/>
        </w:rPr>
      </w:r>
      <w:r>
        <w:rPr>
          <w:rFonts w:ascii="Arial" w:hAnsi="Arial" w:cs="Arial"/>
          <w:b/>
          <w:i/>
          <w:color w:val="7b7b7b"/>
          <w:sz w:val="18"/>
        </w:rPr>
      </w:r>
    </w:p>
    <w:p>
      <w:pPr>
        <w:pStyle w:val="714"/>
        <w:pBdr/>
        <w:spacing/>
        <w:ind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pStyle w:val="714"/>
        <w:pBdr/>
        <w:spacing/>
        <w:ind/>
        <w:rPr>
          <w:rFonts w:ascii="Arial" w:hAnsi="Arial" w:cs="Arial"/>
          <w:bCs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p>
      <w:pPr>
        <w:pStyle w:val="808"/>
        <w:pBdr>
          <w:top w:val="single" w:color="00000a" w:sz="4" w:space="1"/>
          <w:left w:val="single" w:color="00000a" w:sz="4" w:space="4"/>
          <w:bottom w:val="single" w:color="00000a" w:sz="4" w:space="1"/>
          <w:right w:val="single" w:color="00000a" w:sz="4" w:space="4"/>
        </w:pBdr>
        <w:shd w:val="clear" w:color="auto" w:fill="002060"/>
        <w:tabs>
          <w:tab w:val="clear" w:leader="none" w:pos="709"/>
          <w:tab w:val="left" w:leader="none" w:pos="8040"/>
        </w:tabs>
        <w:spacing/>
        <w:ind/>
        <w:rPr>
          <w:rFonts w:ascii="Arial" w:hAnsi="Arial" w:cs="Arial"/>
          <w:b/>
          <w:i/>
          <w:color w:val="ffffff"/>
          <w:sz w:val="28"/>
          <w:szCs w:val="28"/>
        </w:rPr>
      </w:pPr>
      <w:r>
        <w:rPr>
          <w:rFonts w:ascii="Arial" w:hAnsi="Arial" w:cs="Arial"/>
          <w:b/>
          <w:i/>
          <w:color w:val="ffffff"/>
          <w:sz w:val="28"/>
          <w:szCs w:val="28"/>
        </w:rPr>
        <w:t xml:space="preserve">CRITERE 2 : COÛT DES PRESTATIONS PROPOSEES (40%)</w:t>
        <w:tab/>
      </w:r>
      <w:r>
        <w:rPr>
          <w:rFonts w:ascii="Arial" w:hAnsi="Arial" w:cs="Arial"/>
          <w:b/>
          <w:i/>
          <w:color w:val="ffffff"/>
          <w:sz w:val="28"/>
          <w:szCs w:val="28"/>
        </w:rPr>
      </w:r>
    </w:p>
    <w:p>
      <w:pPr>
        <w:pStyle w:val="808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714"/>
        <w:pBdr/>
        <w:tabs>
          <w:tab w:val="left" w:leader="none" w:pos="540"/>
          <w:tab w:val="clear" w:leader="none" w:pos="709"/>
        </w:tabs>
        <w:spacing/>
        <w:ind w:firstLine="0" w:left="54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</w:r>
      <w:r>
        <w:rPr>
          <w:rFonts w:ascii="Arial" w:hAnsi="Arial" w:cs="Arial"/>
          <w:i/>
          <w:sz w:val="18"/>
          <w:szCs w:val="18"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i/>
          <w:color w:val="000000"/>
          <w:szCs w:val="24"/>
        </w:rPr>
      </w:pPr>
      <w:r>
        <w:rPr>
          <w:rFonts w:ascii="Arial" w:hAnsi="Arial" w:cs="Arial"/>
          <w:i/>
          <w:color w:val="000000"/>
          <w:szCs w:val="24"/>
        </w:rPr>
        <w:t xml:space="preserve">Le candidat doit remplir</w:t>
      </w:r>
      <w:r>
        <w:rPr>
          <w:rFonts w:ascii="Arial" w:hAnsi="Arial" w:cs="Arial"/>
          <w:i/>
          <w:color w:val="ff3300"/>
          <w:szCs w:val="24"/>
        </w:rPr>
        <w:t xml:space="preserve"> </w:t>
      </w:r>
      <w:r>
        <w:rPr>
          <w:rFonts w:ascii="Arial" w:hAnsi="Arial" w:cs="Arial"/>
          <w:i/>
          <w:color w:val="ff0000"/>
          <w:szCs w:val="24"/>
        </w:rPr>
        <w:t xml:space="preserve">OBLIGATOIREMENT</w:t>
      </w:r>
      <w:r>
        <w:rPr>
          <w:rFonts w:ascii="Arial" w:hAnsi="Arial" w:cs="Arial"/>
          <w:i/>
          <w:color w:val="ff3300"/>
          <w:szCs w:val="24"/>
        </w:rPr>
        <w:t xml:space="preserve"> </w:t>
      </w:r>
      <w:r>
        <w:rPr>
          <w:rFonts w:ascii="Arial" w:hAnsi="Arial" w:cs="Arial"/>
          <w:i/>
          <w:color w:val="000000"/>
          <w:szCs w:val="24"/>
        </w:rPr>
        <w:t xml:space="preserve">le BPU_DQE joints dans le DCE.</w:t>
      </w:r>
      <w:r>
        <w:rPr>
          <w:rFonts w:ascii="Arial" w:hAnsi="Arial" w:cs="Arial"/>
          <w:i/>
          <w:color w:val="000000"/>
          <w:szCs w:val="24"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i/>
          <w:szCs w:val="24"/>
          <w:lang w:eastAsia="fr-FR"/>
        </w:rPr>
      </w:pPr>
      <w:r>
        <w:rPr>
          <w:rFonts w:ascii="Arial" w:hAnsi="Arial" w:cs="Arial"/>
          <w:i/>
          <w:szCs w:val="24"/>
          <w:lang w:eastAsia="fr-FR"/>
        </w:rPr>
      </w:r>
      <w:r>
        <w:rPr>
          <w:rFonts w:ascii="Arial" w:hAnsi="Arial" w:cs="Arial"/>
          <w:i/>
          <w:szCs w:val="24"/>
          <w:lang w:eastAsia="fr-FR"/>
        </w:rPr>
      </w:r>
    </w:p>
    <w:p>
      <w:pPr>
        <w:pStyle w:val="714"/>
        <w:pBdr/>
        <w:spacing/>
        <w:ind/>
        <w:jc w:val="both"/>
        <w:rPr>
          <w:rFonts w:ascii="Arial" w:hAnsi="Arial" w:cs="Arial"/>
          <w:i/>
          <w:szCs w:val="24"/>
          <w:lang w:eastAsia="fr-FR"/>
        </w:rPr>
      </w:pPr>
      <w:r>
        <w:rPr>
          <w:rFonts w:ascii="Arial" w:hAnsi="Arial" w:cs="Arial"/>
          <w:i/>
          <w:szCs w:val="24"/>
          <w:lang w:eastAsia="fr-FR"/>
        </w:rPr>
        <w:t xml:space="preserve">Les prix du marché sont réputés comprendre toutes les charges fiscales ou autres frappant obligatoirement les prestations</w:t>
      </w:r>
      <w:r>
        <w:rPr>
          <w:rFonts w:ascii="Arial" w:hAnsi="Arial" w:cs="Arial"/>
          <w:i/>
          <w:szCs w:val="24"/>
          <w:lang w:eastAsia="fr-FR"/>
        </w:rPr>
        <w:t xml:space="preserve">, les frais, ainsi que toutes les autres dépenses nécessaires à l'exécution des prestations, les marges pour risque et les marges bénéficiaires. Toutefois, les frais étrangers et dissociables des prestations du présent marché sont à la charge du titulaire.</w:t>
      </w:r>
      <w:r>
        <w:rPr>
          <w:rFonts w:ascii="Arial" w:hAnsi="Arial" w:cs="Arial"/>
          <w:i/>
          <w:szCs w:val="24"/>
          <w:lang w:eastAsia="fr-FR"/>
        </w:rPr>
      </w:r>
    </w:p>
    <w:p>
      <w:pPr>
        <w:pStyle w:val="714"/>
        <w:pBdr/>
        <w:spacing/>
        <w:ind/>
        <w:jc w:val="both"/>
        <w:rPr/>
      </w:pPr>
      <w:r/>
      <w:r/>
    </w:p>
    <w:p>
      <w:pPr>
        <w:pStyle w:val="714"/>
        <w:pBdr/>
        <w:spacing/>
        <w:ind/>
        <w:jc w:val="both"/>
        <w:rPr>
          <w:rFonts w:ascii="Arial" w:hAnsi="Arial" w:cs="Arial"/>
          <w:bCs/>
          <w:i/>
          <w:highlight w:val="none"/>
          <w:lang w:eastAsia="fr-FR"/>
        </w:rPr>
      </w:pPr>
      <w:r>
        <w:rPr>
          <w:rFonts w:ascii="Arial" w:hAnsi="Arial" w:cs="Arial"/>
          <w:i/>
          <w:szCs w:val="24"/>
          <w:lang w:eastAsia="fr-FR"/>
        </w:rPr>
        <w:t xml:space="preserve">Les prestations seront réglées par application de prix unitaires. Les prix unitaires seront appliqués aux quantités ou services réellement exécutés.</w:t>
      </w:r>
      <w:r>
        <w:rPr>
          <w:rFonts w:ascii="Arial" w:hAnsi="Arial" w:cs="Arial"/>
          <w:bCs/>
          <w:i/>
          <w:highlight w:val="none"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808"/>
        <w:pBdr>
          <w:top w:val="single" w:color="00000a" w:sz="4" w:space="0"/>
          <w:left w:val="single" w:color="00000a" w:sz="4" w:space="3"/>
          <w:bottom w:val="single" w:color="00000a" w:sz="4" w:space="0"/>
          <w:right w:val="single" w:color="00000a" w:sz="4" w:space="3"/>
        </w:pBdr>
        <w:shd w:val="clear" w:color="auto" w:fill="002060"/>
        <w:spacing/>
        <w:ind/>
        <w:rPr>
          <w:rFonts w:ascii="Arial" w:hAnsi="Arial" w:cs="Arial"/>
          <w:b/>
          <w:i/>
          <w:color w:val="ffffff"/>
          <w:sz w:val="28"/>
          <w:szCs w:val="28"/>
        </w:rPr>
      </w:pPr>
      <w:r>
        <w:rPr>
          <w:rFonts w:ascii="Arial" w:hAnsi="Arial" w:cs="Arial"/>
          <w:b/>
          <w:i/>
          <w:color w:val="ffffff"/>
          <w:sz w:val="28"/>
          <w:szCs w:val="28"/>
        </w:rPr>
        <w:t xml:space="preserve">CRITERE 3 : DEMARCHE ENVIRONNEMENTALE (10%)</w:t>
      </w:r>
      <w:r>
        <w:rPr>
          <w:rFonts w:ascii="Arial" w:hAnsi="Arial" w:cs="Arial"/>
          <w:b/>
          <w:i/>
          <w:color w:val="ffffff"/>
          <w:sz w:val="28"/>
          <w:szCs w:val="28"/>
        </w:rPr>
      </w:r>
      <w:r>
        <w:rPr>
          <w:rFonts w:ascii="Arial" w:hAnsi="Arial" w:cs="Arial"/>
          <w:b/>
          <w:i/>
          <w:color w:val="ffffff"/>
          <w:sz w:val="28"/>
          <w:szCs w:val="28"/>
        </w:rPr>
      </w:r>
    </w:p>
    <w:p>
      <w:pPr>
        <w:pStyle w:val="714"/>
        <w:pBdr/>
        <w:spacing/>
        <w:ind w:firstLine="0" w:left="142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</w:r>
      <w:r>
        <w:rPr>
          <w:rFonts w:ascii="Arial" w:hAnsi="Arial" w:cs="Arial"/>
          <w:i/>
          <w:sz w:val="24"/>
          <w:szCs w:val="24"/>
        </w:rPr>
      </w:r>
      <w:r>
        <w:rPr>
          <w:rFonts w:ascii="Arial" w:hAnsi="Arial" w:cs="Arial"/>
          <w:i/>
          <w:sz w:val="24"/>
          <w:szCs w:val="24"/>
        </w:rPr>
      </w:r>
    </w:p>
    <w:p>
      <w:pPr>
        <w:pStyle w:val="714"/>
        <w:pBdr/>
        <w:spacing/>
        <w:ind w:firstLine="0" w:left="142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Le candidat devra </w:t>
      </w:r>
      <w:r>
        <w:rPr>
          <w:rFonts w:ascii="Arial" w:hAnsi="Arial" w:cs="Arial"/>
          <w:i/>
          <w:color w:val="ff0000"/>
          <w:sz w:val="24"/>
          <w:szCs w:val="24"/>
        </w:rPr>
        <w:t xml:space="preserve">OBLIGATOIREMENT</w:t>
      </w:r>
      <w:r>
        <w:rPr>
          <w:rFonts w:ascii="Arial" w:hAnsi="Arial" w:cs="Arial"/>
          <w:i/>
          <w:sz w:val="24"/>
          <w:szCs w:val="24"/>
        </w:rPr>
        <w:t xml:space="preserve"> apporter des réponses aux rubriques suivantes :</w:t>
      </w:r>
      <w:r>
        <w:rPr>
          <w:rFonts w:ascii="Arial" w:hAnsi="Arial" w:cs="Arial"/>
          <w:i/>
          <w:sz w:val="24"/>
          <w:szCs w:val="24"/>
        </w:rPr>
      </w:r>
      <w:r>
        <w:rPr>
          <w:rFonts w:ascii="Arial" w:hAnsi="Arial" w:cs="Arial"/>
          <w:i/>
          <w:sz w:val="24"/>
          <w:szCs w:val="24"/>
        </w:rPr>
      </w:r>
    </w:p>
    <w:p>
      <w:pPr>
        <w:pStyle w:val="714"/>
        <w:pBdr/>
        <w:spacing/>
        <w:ind w:firstLine="0" w:left="142"/>
        <w:rPr>
          <w:rFonts w:ascii="Arial" w:hAnsi="Arial" w:cs="Arial"/>
          <w:i/>
        </w:rPr>
      </w:pP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  <w:r>
        <w:rPr>
          <w:rFonts w:ascii="Arial" w:hAnsi="Arial" w:cs="Arial"/>
          <w:i/>
        </w:rPr>
      </w:r>
    </w:p>
    <w:tbl>
      <w:tblPr>
        <w:tblW w:w="10432" w:type="dxa"/>
        <w:jc w:val="center"/>
        <w:tblInd w:w="0" w:type="dxa"/>
        <w:tblBorders/>
        <w:tblLayout w:type="fixed"/>
        <w:tblCellMar>
          <w:left w:w="103" w:type="dxa"/>
          <w:top w:w="0" w:type="dxa"/>
          <w:right w:w="105" w:type="dxa"/>
          <w:bottom w:w="0" w:type="dxa"/>
        </w:tblCellMar>
        <w:tblLook w:val="04A0" w:firstRow="1" w:lastRow="0" w:firstColumn="1" w:lastColumn="0" w:noHBand="0" w:noVBand="1"/>
      </w:tblPr>
      <w:tblGrid>
        <w:gridCol w:w="2980"/>
        <w:gridCol w:w="745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0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Rubrique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jc w:val="center"/>
              <w:rPr>
                <w:rFonts w:ascii="Arial" w:hAnsi="Arial" w:cs="Arial"/>
                <w:b/>
                <w:i/>
                <w:smallCaps/>
                <w:lang w:eastAsia="fr-FR"/>
              </w:rPr>
            </w:pPr>
            <w:r>
              <w:rPr>
                <w:rFonts w:ascii="Arial" w:hAnsi="Arial" w:cs="Arial"/>
                <w:b/>
                <w:i/>
                <w:smallCaps/>
                <w:lang w:eastAsia="fr-FR"/>
              </w:rPr>
              <w:t xml:space="preserve">Réponses du Candidat :</w:t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  <w:r>
              <w:rPr>
                <w:rFonts w:ascii="Arial" w:hAnsi="Arial" w:cs="Arial"/>
                <w:b/>
                <w:i/>
                <w:smallCaps/>
                <w:lang w:eastAsia="fr-FR"/>
              </w:rPr>
            </w:r>
          </w:p>
        </w:tc>
      </w:tr>
      <w:tr>
        <w:trPr>
          <w:trHeight w:val="9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0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jc w:val="both"/>
              <w:rPr>
                <w:rFonts w:ascii="Arial" w:hAnsi="Arial" w:cs="Arial"/>
                <w:i/>
                <w:szCs w:val="20"/>
                <w:lang w:eastAsia="fr-FR"/>
              </w:rPr>
            </w:pPr>
            <w:r>
              <w:rPr>
                <w:rFonts w:ascii="Arial" w:hAnsi="Arial" w:cs="Arial"/>
                <w:i/>
                <w:szCs w:val="20"/>
                <w:lang w:eastAsia="fr-FR"/>
              </w:rPr>
              <w:t xml:space="preserve">Veuillez présenter la démarche mise en œuvre dans le cadre de l’exécution du marché pour favoriser la réduction de votre empreinte écologique et votre impact environnemental.</w:t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  <w:r>
              <w:rPr>
                <w:rFonts w:ascii="Arial" w:hAnsi="Arial" w:cs="Arial"/>
                <w:i/>
                <w:szCs w:val="20"/>
                <w:lang w:eastAsia="fr-FR"/>
              </w:rPr>
            </w:r>
          </w:p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51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 w:firstLine="0" w:left="142"/>
              <w:rPr>
                <w:rFonts w:ascii="Arial" w:hAnsi="Arial" w:cs="Arial"/>
                <w:i/>
                <w:lang w:eastAsia="fr-FR"/>
              </w:rPr>
            </w:pP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  <w:r>
              <w:rPr>
                <w:rFonts w:ascii="Arial" w:hAnsi="Arial" w:cs="Arial"/>
                <w:i/>
                <w:lang w:eastAsia="fr-FR"/>
              </w:rPr>
            </w:r>
          </w:p>
        </w:tc>
      </w:tr>
    </w:tbl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pacing/>
        <w:ind/>
        <w:rPr>
          <w:rFonts w:ascii="Arial" w:hAnsi="Arial" w:cs="Arial"/>
          <w:i/>
          <w:color w:val="7b7b7b"/>
          <w:sz w:val="18"/>
        </w:rPr>
      </w:pPr>
      <w:r>
        <w:rPr>
          <w:rFonts w:ascii="Arial" w:hAnsi="Arial" w:cs="Arial"/>
          <w:i/>
          <w:color w:val="7b7b7b"/>
          <w:sz w:val="18"/>
        </w:rPr>
        <w:t xml:space="preserve">NB : Vos explications pourront être accompagnées de procédures et/ou démarches existantes. Si tel est le cas, nous vous recommandons vivement de les associer à ce CRT</w:t>
      </w:r>
      <w:r>
        <w:rPr>
          <w:rFonts w:ascii="Arial" w:hAnsi="Arial" w:cs="Arial"/>
          <w:i/>
          <w:color w:val="7b7b7b"/>
          <w:sz w:val="18"/>
        </w:rPr>
      </w:r>
      <w:r>
        <w:rPr>
          <w:rFonts w:ascii="Arial" w:hAnsi="Arial" w:cs="Arial"/>
          <w:i/>
          <w:color w:val="7b7b7b"/>
          <w:sz w:val="18"/>
        </w:rPr>
      </w:r>
    </w:p>
    <w:p>
      <w:pPr>
        <w:pStyle w:val="714"/>
        <w:pBdr/>
        <w:spacing/>
        <w:ind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  <w:r>
        <w:rPr>
          <w:rFonts w:ascii="Arial" w:hAnsi="Arial" w:cs="Arial"/>
          <w:i/>
          <w:color w:val="ff0000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000000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p>
      <w:pPr>
        <w:pStyle w:val="714"/>
        <w:pBdr/>
        <w:shd w:val="nil" w:color="auto"/>
        <w:spacing/>
        <w:ind/>
        <w:rPr>
          <w:rFonts w:ascii="Arial" w:hAnsi="Arial" w:cs="Arial"/>
          <w:bCs/>
          <w:i/>
          <w:lang w:eastAsia="fr-FR"/>
        </w:rPr>
      </w:pPr>
      <w:r>
        <w:rPr>
          <w:rFonts w:ascii="Arial" w:hAnsi="Arial" w:cs="Arial"/>
          <w:bCs/>
          <w:i/>
          <w:lang w:eastAsia="fr-FR"/>
        </w:rPr>
      </w:r>
      <w:r>
        <w:rPr>
          <w:rFonts w:ascii="Arial" w:hAnsi="Arial" w:cs="Arial"/>
          <w:bCs/>
          <w:i/>
          <w:lang w:eastAsia="fr-FR"/>
        </w:rPr>
      </w:r>
    </w:p>
    <w:tbl>
      <w:tblPr>
        <w:tblW w:w="9889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89"/>
      </w:tblGrid>
      <w:tr>
        <w:trPr>
          <w:trHeight w:val="478"/>
        </w:trPr>
        <w:tc>
          <w:tcPr>
            <w:shd w:val="clear" w:color="auto" w:fill="002060"/>
            <w:tcBorders>
              <w:top w:val="single" w:color="5d8ac2" w:sz="4" w:space="0"/>
              <w:left w:val="single" w:color="9bb7d9" w:sz="4" w:space="0"/>
              <w:bottom w:val="single" w:color="5d8ac2" w:sz="4" w:space="0"/>
              <w:right w:val="single" w:color="5d8ac2" w:sz="4" w:space="0"/>
            </w:tcBorders>
            <w:tcW w:w="9889" w:type="dxa"/>
            <w:vAlign w:val="center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rPr>
                <w:rFonts w:ascii="Arial" w:hAnsi="Arial" w:cs="Arial"/>
                <w:b/>
                <w:bCs/>
                <w:caps/>
                <w:color w:val="ffffff"/>
                <w:sz w:val="28"/>
                <w:szCs w:val="32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Cs w:val="24"/>
              </w:rPr>
              <w:t xml:space="preserve">Signature du titulaire :</w:t>
            </w:r>
            <w:r>
              <w:rPr>
                <w:rFonts w:ascii="Arial" w:hAnsi="Arial" w:cs="Arial"/>
                <w:b/>
                <w:bCs/>
                <w:caps/>
                <w:color w:val="ffffff"/>
                <w:sz w:val="28"/>
                <w:szCs w:val="32"/>
              </w:rPr>
            </w:r>
          </w:p>
        </w:tc>
      </w:tr>
      <w:tr>
        <w:trPr>
          <w:trHeight w:val="1705"/>
        </w:trPr>
        <w:tc>
          <w:tcPr>
            <w:shd w:val="clear" w:color="ffffff" w:fill="ffffff"/>
            <w:tcBorders>
              <w:top w:val="single" w:color="9bb7d9" w:sz="4" w:space="0"/>
              <w:left w:val="single" w:color="9bb7d9" w:sz="4" w:space="0"/>
              <w:bottom w:val="single" w:color="9bb7d9" w:sz="4" w:space="0"/>
              <w:right w:val="single" w:color="9bb7d9" w:sz="4" w:space="0"/>
            </w:tcBorders>
            <w:tcW w:w="9889" w:type="dxa"/>
            <w:textDirection w:val="lrTb"/>
            <w:noWrap w:val="false"/>
          </w:tcPr>
          <w:p>
            <w:pPr>
              <w:pStyle w:val="714"/>
              <w:widowControl w:val="false"/>
              <w:pBdr/>
              <w:spacing/>
              <w:ind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szCs w:val="24"/>
              </w:rPr>
              <w:t xml:space="preserve">Fait à              , le</w:t>
            </w:r>
            <w:r>
              <w:rPr>
                <w:rFonts w:ascii="Arial" w:hAnsi="Arial" w:cs="Arial"/>
                <w:color w:val="000000"/>
              </w:rPr>
            </w:r>
          </w:p>
          <w:p>
            <w:pPr>
              <w:pStyle w:val="714"/>
              <w:widowControl w:val="false"/>
              <w:pBdr/>
              <w:spacing/>
              <w:ind/>
              <w:jc w:val="both"/>
              <w:rPr>
                <w:rFonts w:ascii="Arial" w:hAnsi="Arial" w:cs="Arial"/>
                <w:color w:val="404040"/>
              </w:rPr>
            </w:pPr>
            <w:r>
              <w:rPr>
                <w:rFonts w:ascii="Arial" w:hAnsi="Arial" w:cs="Arial"/>
                <w:color w:val="404040"/>
              </w:rPr>
            </w:r>
            <w:r>
              <w:rPr>
                <w:rFonts w:ascii="Arial" w:hAnsi="Arial" w:cs="Arial"/>
                <w:color w:val="404040"/>
              </w:rPr>
            </w:r>
          </w:p>
        </w:tc>
      </w:tr>
    </w:tbl>
    <w:p>
      <w:pPr>
        <w:pStyle w:val="808"/>
        <w:pBdr/>
        <w:spacing/>
        <w:ind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</w:r>
      <w:r>
        <w:rPr>
          <w:rFonts w:ascii="Arial" w:hAnsi="Arial" w:cs="Arial"/>
          <w:b/>
          <w:bCs/>
          <w:i/>
          <w:iCs/>
          <w:sz w:val="22"/>
          <w:szCs w:val="22"/>
        </w:rPr>
      </w:r>
    </w:p>
    <w:p>
      <w:pPr>
        <w:pStyle w:val="808"/>
        <w:pBdr/>
        <w:spacing/>
        <w:ind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</w:r>
    </w:p>
    <w:sectPr>
      <w:footerReference w:type="default" r:id="rId10"/>
      <w:footerReference w:type="first" r:id="rId11"/>
      <w:footnotePr/>
      <w:endnotePr/>
      <w:type w:val="nextPage"/>
      <w:pgSz w:h="16838" w:orient="portrait" w:w="11906"/>
      <w:pgMar w:top="719" w:right="796" w:bottom="765" w:left="990" w:header="0" w:footer="708" w:gutter="0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rianne">
    <w:panose1 w:val="05040102010807070707"/>
  </w:font>
  <w:font w:name="Candara">
    <w:panose1 w:val="020E0502030303020204"/>
  </w:font>
  <w:font w:name="Courier New">
    <w:panose1 w:val="02070309020205020404"/>
  </w:font>
  <w:font w:name="Wingdings">
    <w:panose1 w:val="05000000000000000000"/>
  </w:font>
  <w:font w:name="Liberation Sans">
    <w:panose1 w:val="020B0604020202020204"/>
  </w:font>
  <w:font w:name="Segoe UI">
    <w:panose1 w:val="020B0502040204020203"/>
  </w:font>
  <w:font w:name="Cambria">
    <w:panose1 w:val="02040503050406030204"/>
  </w:font>
  <w:font w:name="Arial">
    <w:panose1 w:val="020B0604020202020204"/>
  </w:font>
  <w:font w:name="Symbol">
    <w:panose1 w:val="05050102010706020507"/>
  </w:font>
  <w:font w:name="Footlight MT Light">
    <w:panose1 w:val="0204060206030A020304"/>
  </w:font>
  <w:font w:name="Gill Sans MT Condensed">
    <w:panose1 w:val="020B0506020104020203"/>
  </w:font>
  <w:font w:name="Garamond">
    <w:panose1 w:val="02020404030301010803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pBdr/>
      <w:spacing/>
      <w:ind/>
      <w:jc w:val="right"/>
      <w:rPr>
        <w:rFonts w:ascii="Candara" w:hAnsi="Candara"/>
      </w:rPr>
    </w:pPr>
    <w:r>
      <w:rPr>
        <w:rFonts w:ascii="Candara" w:hAnsi="Candara"/>
      </w:rPr>
      <w:fldChar w:fldCharType="begin"/>
    </w:r>
    <w:r>
      <w:rPr>
        <w:rFonts w:ascii="Candara" w:hAnsi="Candara"/>
      </w:rPr>
      <w:instrText xml:space="preserve"> PAGE </w:instrText>
    </w:r>
    <w:r>
      <w:rPr>
        <w:rFonts w:ascii="Candara" w:hAnsi="Candara"/>
      </w:rPr>
      <w:fldChar w:fldCharType="separate"/>
    </w:r>
    <w:r>
      <w:rPr>
        <w:rFonts w:ascii="Candara" w:hAnsi="Candara"/>
      </w:rPr>
      <w:t xml:space="preserve">1</w:t>
    </w:r>
    <w:r>
      <w:rPr>
        <w:rFonts w:ascii="Candara" w:hAnsi="Candara"/>
      </w:rPr>
      <w:fldChar w:fldCharType="end"/>
    </w:r>
    <w:r>
      <w:rPr>
        <w:rFonts w:ascii="Candara" w:hAnsi="Candara"/>
      </w:rPr>
    </w:r>
  </w:p>
  <w:p>
    <w:pPr>
      <w:pStyle w:val="783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pBdr/>
      <w:spacing/>
      <w:ind/>
      <w:jc w:val="right"/>
      <w:rPr>
        <w:rFonts w:ascii="Candara" w:hAnsi="Candara"/>
      </w:rPr>
    </w:pPr>
    <w:r>
      <w:rPr>
        <w:rFonts w:ascii="Candara" w:hAnsi="Candara"/>
      </w:rPr>
      <w:fldChar w:fldCharType="begin"/>
    </w:r>
    <w:r>
      <w:rPr>
        <w:rFonts w:ascii="Candara" w:hAnsi="Candara"/>
      </w:rPr>
      <w:instrText xml:space="preserve"> PAGE </w:instrText>
    </w:r>
    <w:r>
      <w:rPr>
        <w:rFonts w:ascii="Candara" w:hAnsi="Candara"/>
      </w:rPr>
      <w:fldChar w:fldCharType="separate"/>
    </w:r>
    <w:r>
      <w:rPr>
        <w:rFonts w:ascii="Candara" w:hAnsi="Candara"/>
      </w:rPr>
      <w:t xml:space="preserve">7</w:t>
    </w:r>
    <w:r>
      <w:rPr>
        <w:rFonts w:ascii="Candara" w:hAnsi="Candara"/>
      </w:rPr>
      <w:fldChar w:fldCharType="end"/>
    </w:r>
    <w:r>
      <w:rPr>
        <w:rFonts w:ascii="Candara" w:hAnsi="Candara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pBdr/>
      <w:spacing/>
      <w:ind/>
      <w:jc w:val="right"/>
      <w:rPr>
        <w:rFonts w:ascii="Candara" w:hAnsi="Candara"/>
      </w:rPr>
    </w:pPr>
    <w:r>
      <w:rPr>
        <w:rFonts w:ascii="Candara" w:hAnsi="Candara"/>
      </w:rPr>
      <w:fldChar w:fldCharType="begin"/>
    </w:r>
    <w:r>
      <w:rPr>
        <w:rFonts w:ascii="Candara" w:hAnsi="Candara"/>
      </w:rPr>
      <w:instrText xml:space="preserve"> PAGE </w:instrText>
    </w:r>
    <w:r>
      <w:rPr>
        <w:rFonts w:ascii="Candara" w:hAnsi="Candara"/>
      </w:rPr>
      <w:fldChar w:fldCharType="separate"/>
    </w:r>
    <w:r>
      <w:rPr>
        <w:rFonts w:ascii="Candara" w:hAnsi="Candara"/>
      </w:rPr>
      <w:t xml:space="preserve">2</w:t>
    </w:r>
    <w:r>
      <w:rPr>
        <w:rFonts w:ascii="Candara" w:hAnsi="Candara"/>
      </w:rPr>
      <w:fldChar w:fldCharType="end"/>
    </w:r>
    <w:r>
      <w:rPr>
        <w:rFonts w:ascii="Candara" w:hAnsi="Candara"/>
      </w:rPr>
    </w:r>
  </w:p>
  <w:p>
    <w:pPr>
      <w:pStyle w:val="783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tabs>
          <w:tab w:val="num" w:leader="none" w:pos="0"/>
        </w:tabs>
        <w:spacing/>
        <w:ind w:hanging="360" w:left="720"/>
      </w:pPr>
      <w:pStyle w:val="715"/>
      <w:rPr>
        <w:rFonts w:hint="default" w:ascii="Gill Sans MT Condensed" w:hAnsi="Gill Sans MT Condensed" w:cs="Gill Sans MT Condensed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fr-FR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4" w:default="1">
    <w:name w:val="Normal"/>
    <w:qFormat/>
    <w:pPr>
      <w:widowControl w:val="true"/>
      <w:pBdr/>
      <w:bidi w:val="false"/>
      <w:spacing w:after="0" w:before="0"/>
      <w:ind/>
      <w:jc w:val="left"/>
    </w:pPr>
    <w:rPr>
      <w:rFonts w:ascii="Garamond" w:hAnsi="Garamond" w:eastAsia="Calibri" w:cs="Times New Roman"/>
      <w:color w:val="00000a"/>
      <w:sz w:val="22"/>
      <w:szCs w:val="22"/>
      <w:lang w:val="fr-FR" w:eastAsia="en-US" w:bidi="ar-SA"/>
    </w:rPr>
  </w:style>
  <w:style w:type="paragraph" w:styleId="715">
    <w:name w:val="Heading 1"/>
    <w:basedOn w:val="714"/>
    <w:next w:val="714"/>
    <w:link w:val="764"/>
    <w:uiPriority w:val="9"/>
    <w:qFormat/>
    <w:pPr>
      <w:numPr>
        <w:ilvl w:val="0"/>
        <w:numId w:val="1"/>
      </w:numPr>
      <w:pBdr/>
      <w:spacing/>
      <w:ind/>
      <w:jc w:val="both"/>
      <w:outlineLvl w:val="0"/>
    </w:pPr>
    <w:rPr>
      <w:rFonts w:ascii="Gill Sans MT Condensed" w:hAnsi="Gill Sans MT Condensed" w:eastAsia="Calibri"/>
      <w:b/>
      <w:caps/>
      <w:color w:val="000000"/>
      <w:sz w:val="26"/>
      <w:szCs w:val="26"/>
      <w:u w:val="single"/>
    </w:rPr>
  </w:style>
  <w:style w:type="paragraph" w:styleId="716">
    <w:name w:val="Heading 2"/>
    <w:basedOn w:val="714"/>
    <w:next w:val="714"/>
    <w:link w:val="72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717">
    <w:name w:val="Heading 3"/>
    <w:basedOn w:val="714"/>
    <w:next w:val="714"/>
    <w:link w:val="72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718">
    <w:name w:val="Heading 4"/>
    <w:basedOn w:val="714"/>
    <w:next w:val="714"/>
    <w:link w:val="72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719">
    <w:name w:val="Heading 5"/>
    <w:basedOn w:val="714"/>
    <w:next w:val="714"/>
    <w:link w:val="72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720">
    <w:name w:val="Heading 6"/>
    <w:basedOn w:val="714"/>
    <w:next w:val="714"/>
    <w:link w:val="73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1">
    <w:name w:val="Heading 7"/>
    <w:basedOn w:val="714"/>
    <w:next w:val="714"/>
    <w:link w:val="73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2">
    <w:name w:val="Heading 8"/>
    <w:basedOn w:val="714"/>
    <w:next w:val="714"/>
    <w:link w:val="732"/>
    <w:uiPriority w:val="9"/>
    <w:unhideWhenUsed/>
    <w:qFormat/>
    <w:pPr>
      <w:keepNext w:val="true"/>
      <w:keepLines w:val="true"/>
      <w:pBdr/>
      <w:spacing w:after="0" w:before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3">
    <w:name w:val="Heading 9"/>
    <w:basedOn w:val="714"/>
    <w:next w:val="714"/>
    <w:link w:val="733"/>
    <w:uiPriority w:val="9"/>
    <w:unhideWhenUsed/>
    <w:qFormat/>
    <w:pPr>
      <w:keepNext w:val="true"/>
      <w:keepLines w:val="true"/>
      <w:pBdr/>
      <w:spacing w:after="0" w:before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4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25">
    <w:name w:val="Heading 1 Char"/>
    <w:basedOn w:val="72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26">
    <w:name w:val="Heading 2 Char"/>
    <w:basedOn w:val="72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27">
    <w:name w:val="Heading 3 Char"/>
    <w:basedOn w:val="72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28">
    <w:name w:val="Heading 4 Char"/>
    <w:basedOn w:val="724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29">
    <w:name w:val="Heading 5 Char"/>
    <w:basedOn w:val="72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0">
    <w:name w:val="Heading 6 Char"/>
    <w:basedOn w:val="724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1">
    <w:name w:val="Heading 7 Char"/>
    <w:basedOn w:val="724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2">
    <w:name w:val="Heading 8 Char"/>
    <w:basedOn w:val="724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3">
    <w:name w:val="Heading 9 Char"/>
    <w:basedOn w:val="724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4">
    <w:name w:val="Title Char"/>
    <w:basedOn w:val="724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35">
    <w:name w:val="Subtitle Char"/>
    <w:basedOn w:val="724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36">
    <w:name w:val="Quote Char"/>
    <w:basedOn w:val="724"/>
    <w:link w:val="77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37">
    <w:name w:val="Intense Emphasis"/>
    <w:basedOn w:val="72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38">
    <w:name w:val="Intense Quote Char"/>
    <w:basedOn w:val="724"/>
    <w:link w:val="77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39">
    <w:name w:val="Intense Reference"/>
    <w:basedOn w:val="72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40">
    <w:name w:val="Subtle Emphasis"/>
    <w:basedOn w:val="72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41">
    <w:name w:val="Emphasis"/>
    <w:basedOn w:val="724"/>
    <w:uiPriority w:val="20"/>
    <w:qFormat/>
    <w:pPr>
      <w:pBdr/>
      <w:spacing/>
      <w:ind/>
    </w:pPr>
    <w:rPr>
      <w:i/>
      <w:iCs/>
    </w:rPr>
  </w:style>
  <w:style w:type="character" w:styleId="742">
    <w:name w:val="Strong"/>
    <w:basedOn w:val="724"/>
    <w:uiPriority w:val="22"/>
    <w:qFormat/>
    <w:pPr>
      <w:pBdr/>
      <w:spacing/>
      <w:ind/>
    </w:pPr>
    <w:rPr>
      <w:b/>
      <w:bCs/>
    </w:rPr>
  </w:style>
  <w:style w:type="character" w:styleId="743">
    <w:name w:val="Subtle Reference"/>
    <w:basedOn w:val="72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44">
    <w:name w:val="Book Title"/>
    <w:basedOn w:val="72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45">
    <w:name w:val="Header Char"/>
    <w:basedOn w:val="724"/>
    <w:uiPriority w:val="99"/>
    <w:qFormat/>
    <w:pPr>
      <w:pBdr/>
      <w:spacing/>
      <w:ind/>
    </w:pPr>
  </w:style>
  <w:style w:type="character" w:styleId="746">
    <w:name w:val="Footer Char"/>
    <w:basedOn w:val="724"/>
    <w:uiPriority w:val="99"/>
    <w:qFormat/>
    <w:pPr>
      <w:pBdr/>
      <w:spacing/>
      <w:ind/>
    </w:pPr>
  </w:style>
  <w:style w:type="character" w:styleId="747">
    <w:name w:val="Footnote Text Char"/>
    <w:basedOn w:val="724"/>
    <w:uiPriority w:val="99"/>
    <w:semiHidden/>
    <w:qFormat/>
    <w:pPr>
      <w:pBdr/>
      <w:spacing/>
      <w:ind/>
    </w:pPr>
    <w:rPr>
      <w:sz w:val="20"/>
      <w:szCs w:val="20"/>
    </w:rPr>
  </w:style>
  <w:style w:type="character" w:styleId="748">
    <w:name w:val="Caractères de note de bas de page"/>
    <w:basedOn w:val="724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49">
    <w:name w:val="footnote reference"/>
    <w:pPr>
      <w:pBdr/>
      <w:spacing/>
      <w:ind/>
    </w:pPr>
    <w:rPr>
      <w:vertAlign w:val="superscript"/>
    </w:rPr>
  </w:style>
  <w:style w:type="character" w:styleId="750">
    <w:name w:val="Endnote Text Char"/>
    <w:basedOn w:val="724"/>
    <w:uiPriority w:val="99"/>
    <w:semiHidden/>
    <w:qFormat/>
    <w:pPr>
      <w:pBdr/>
      <w:spacing/>
      <w:ind/>
    </w:pPr>
    <w:rPr>
      <w:sz w:val="20"/>
      <w:szCs w:val="20"/>
    </w:rPr>
  </w:style>
  <w:style w:type="character" w:styleId="751">
    <w:name w:val="Caractères de note de fin"/>
    <w:basedOn w:val="724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52">
    <w:name w:val="endnote reference"/>
    <w:pPr>
      <w:pBdr/>
      <w:spacing/>
      <w:ind/>
    </w:pPr>
    <w:rPr>
      <w:vertAlign w:val="superscript"/>
    </w:rPr>
  </w:style>
  <w:style w:type="character" w:styleId="753">
    <w:name w:val="Hyperlink"/>
    <w:basedOn w:val="72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754">
    <w:name w:val="FollowedHyperlink"/>
    <w:basedOn w:val="72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55">
    <w:name w:val="Police par défaut"/>
    <w:uiPriority w:val="1"/>
    <w:semiHidden/>
    <w:unhideWhenUsed/>
    <w:qFormat/>
    <w:pPr>
      <w:pBdr/>
      <w:spacing/>
      <w:ind/>
    </w:pPr>
  </w:style>
  <w:style w:type="character" w:styleId="756">
    <w:name w:val="En-tête Car"/>
    <w:uiPriority w:val="99"/>
    <w:qFormat/>
    <w:pPr>
      <w:pBdr/>
      <w:spacing/>
      <w:ind/>
    </w:pPr>
    <w:rPr>
      <w:rFonts w:ascii="Garamond" w:hAnsi="Garamond" w:eastAsia="Calibri" w:cs="Times New Roman"/>
    </w:rPr>
  </w:style>
  <w:style w:type="character" w:styleId="757">
    <w:name w:val="Pied de page Car"/>
    <w:link w:val="805"/>
    <w:uiPriority w:val="99"/>
    <w:qFormat/>
    <w:pPr>
      <w:pBdr/>
      <w:spacing/>
      <w:ind/>
    </w:pPr>
    <w:rPr>
      <w:rFonts w:ascii="Garamond" w:hAnsi="Garamond" w:eastAsia="Calibri" w:cs="Times New Roman"/>
    </w:rPr>
  </w:style>
  <w:style w:type="character" w:styleId="758">
    <w:name w:val="Titre 1 Car"/>
    <w:link w:val="798"/>
    <w:uiPriority w:val="9"/>
    <w:qFormat/>
    <w:pPr>
      <w:pBdr/>
      <w:spacing/>
      <w:ind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759">
    <w:name w:val="Sans interligne Car"/>
    <w:link w:val="806"/>
    <w:uiPriority w:val="1"/>
    <w:qFormat/>
    <w:pPr>
      <w:pBdr/>
      <w:spacing/>
      <w:ind/>
    </w:pPr>
    <w:rPr>
      <w:rFonts w:ascii="Calibri" w:hAnsi="Calibri" w:eastAsia="Times New Roman" w:cs="Times New Roman"/>
    </w:rPr>
  </w:style>
  <w:style w:type="character" w:styleId="760">
    <w:name w:val="Titre 7 Car"/>
    <w:link w:val="800"/>
    <w:uiPriority w:val="9"/>
    <w:semiHidden/>
    <w:qFormat/>
    <w:pPr>
      <w:pBdr/>
      <w:spacing/>
      <w:ind/>
    </w:pPr>
    <w:rPr>
      <w:rFonts w:ascii="Cambria" w:hAnsi="Cambria" w:eastAsia="Times New Roman" w:cs="Times New Roman"/>
      <w:i/>
      <w:iCs/>
      <w:color w:val="404040"/>
    </w:rPr>
  </w:style>
  <w:style w:type="character" w:styleId="761">
    <w:name w:val="Titre 2 Car"/>
    <w:link w:val="799"/>
    <w:uiPriority w:val="9"/>
    <w:semiHidden/>
    <w:qFormat/>
    <w:pPr>
      <w:pBdr/>
      <w:spacing/>
      <w:ind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762">
    <w:name w:val="En-tête Car1"/>
    <w:link w:val="782"/>
    <w:uiPriority w:val="99"/>
    <w:qFormat/>
    <w:pPr>
      <w:pBdr/>
      <w:spacing/>
      <w:ind/>
    </w:pPr>
    <w:rPr>
      <w:rFonts w:ascii="Garamond" w:hAnsi="Garamond" w:cs="Times New Roman"/>
      <w:color w:val="00000a"/>
      <w:sz w:val="22"/>
    </w:rPr>
  </w:style>
  <w:style w:type="character" w:styleId="763">
    <w:name w:val="Pied de page Car1"/>
    <w:link w:val="783"/>
    <w:uiPriority w:val="99"/>
    <w:qFormat/>
    <w:pPr>
      <w:pBdr/>
      <w:spacing/>
      <w:ind/>
    </w:pPr>
    <w:rPr>
      <w:rFonts w:ascii="Garamond" w:hAnsi="Garamond" w:cs="Times New Roman"/>
      <w:color w:val="00000a"/>
      <w:sz w:val="22"/>
    </w:rPr>
  </w:style>
  <w:style w:type="character" w:styleId="764">
    <w:name w:val="Titre 1 Car1"/>
    <w:link w:val="715"/>
    <w:qFormat/>
    <w:pPr>
      <w:pBdr/>
      <w:spacing/>
      <w:ind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765">
    <w:name w:val="Texte de bulles Car"/>
    <w:link w:val="810"/>
    <w:uiPriority w:val="99"/>
    <w:semiHidden/>
    <w:qFormat/>
    <w:pPr>
      <w:pBdr/>
      <w:spacing/>
      <w:ind/>
    </w:pPr>
    <w:rPr>
      <w:rFonts w:ascii="Segoe UI" w:hAnsi="Segoe UI" w:cs="Segoe UI"/>
      <w:color w:val="00000a"/>
      <w:sz w:val="18"/>
      <w:szCs w:val="18"/>
    </w:rPr>
  </w:style>
  <w:style w:type="character" w:styleId="766">
    <w:name w:val="Note de bas de page Car"/>
    <w:link w:val="784"/>
    <w:uiPriority w:val="99"/>
    <w:semiHidden/>
    <w:qFormat/>
    <w:pPr>
      <w:pBdr/>
      <w:spacing/>
      <w:ind/>
    </w:pPr>
    <w:rPr>
      <w:rFonts w:ascii="Garamond" w:hAnsi="Garamond" w:cs="Times New Roman"/>
      <w:color w:val="00000a"/>
      <w:szCs w:val="20"/>
    </w:rPr>
  </w:style>
  <w:style w:type="character" w:styleId="767">
    <w:name w:val="Appel note de bas de p.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8">
    <w:name w:val="Lien hypertexte"/>
    <w:uiPriority w:val="99"/>
    <w:unhideWhenUsed/>
    <w:qFormat/>
    <w:pPr>
      <w:pBdr/>
      <w:spacing/>
      <w:ind/>
    </w:pPr>
    <w:rPr>
      <w:color w:val="0563c1"/>
      <w:u w:val="single"/>
    </w:rPr>
  </w:style>
  <w:style w:type="character" w:styleId="769">
    <w:name w:val="Mention non résolue"/>
    <w:uiPriority w:val="99"/>
    <w:semiHidden/>
    <w:unhideWhenUsed/>
    <w:qFormat/>
    <w:pPr>
      <w:pBdr/>
      <w:spacing/>
      <w:ind/>
    </w:pPr>
    <w:rPr>
      <w:color w:val="605e5c"/>
      <w:shd w:val="clear" w:color="auto" w:fill="e1dfdd"/>
    </w:rPr>
  </w:style>
  <w:style w:type="paragraph" w:styleId="770">
    <w:name w:val="Titre"/>
    <w:basedOn w:val="714"/>
    <w:next w:val="771"/>
    <w:qFormat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71">
    <w:name w:val="Body Text"/>
    <w:basedOn w:val="714"/>
    <w:pPr>
      <w:pBdr/>
      <w:spacing w:after="140" w:before="0" w:line="288" w:lineRule="auto"/>
      <w:ind/>
    </w:pPr>
  </w:style>
  <w:style w:type="paragraph" w:styleId="772">
    <w:name w:val="List"/>
    <w:basedOn w:val="771"/>
    <w:pPr>
      <w:pBdr/>
      <w:spacing/>
      <w:ind/>
    </w:pPr>
    <w:rPr>
      <w:rFonts w:cs="Arial"/>
    </w:rPr>
  </w:style>
  <w:style w:type="paragraph" w:styleId="773">
    <w:name w:val="Caption"/>
    <w:basedOn w:val="714"/>
    <w:next w:val="714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74">
    <w:name w:val="Index"/>
    <w:basedOn w:val="714"/>
    <w:qFormat/>
    <w:pPr>
      <w:suppressLineNumbers w:val="true"/>
      <w:pBdr/>
      <w:spacing/>
      <w:ind/>
    </w:pPr>
    <w:rPr>
      <w:rFonts w:cs="Arial"/>
    </w:rPr>
  </w:style>
  <w:style w:type="paragraph" w:styleId="775">
    <w:name w:val="Title"/>
    <w:basedOn w:val="714"/>
    <w:next w:val="714"/>
    <w:link w:val="734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76">
    <w:name w:val="Subtitle"/>
    <w:basedOn w:val="714"/>
    <w:next w:val="714"/>
    <w:link w:val="735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77">
    <w:name w:val="Quote"/>
    <w:basedOn w:val="714"/>
    <w:next w:val="714"/>
    <w:link w:val="736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78">
    <w:name w:val="List Paragraph"/>
    <w:basedOn w:val="714"/>
    <w:uiPriority w:val="34"/>
    <w:qFormat/>
    <w:pPr>
      <w:pBdr/>
      <w:spacing w:after="0" w:before="0"/>
      <w:ind w:firstLine="0" w:left="720"/>
      <w:contextualSpacing w:val="true"/>
    </w:pPr>
  </w:style>
  <w:style w:type="paragraph" w:styleId="779">
    <w:name w:val="Intense Quote"/>
    <w:basedOn w:val="714"/>
    <w:next w:val="714"/>
    <w:link w:val="738"/>
    <w:uiPriority w:val="30"/>
    <w:qFormat/>
    <w:pPr>
      <w:pBdr>
        <w:top w:val="single" w:color="0f4761" w:sz="4" w:space="10"/>
        <w:bottom w:val="single" w:color="0f4761" w:sz="4" w:space="10"/>
      </w:pBdr>
      <w:spacing w:after="360" w:before="360"/>
      <w:ind w:right="864" w:firstLine="0" w:left="864"/>
      <w:jc w:val="center"/>
    </w:pPr>
    <w:rPr>
      <w:i/>
      <w:iCs/>
      <w:color w:val="0f4761" w:themeColor="accent1" w:themeShade="BF"/>
    </w:rPr>
  </w:style>
  <w:style w:type="paragraph" w:styleId="780">
    <w:name w:val="No Spacing"/>
    <w:basedOn w:val="714"/>
    <w:uiPriority w:val="1"/>
    <w:qFormat/>
    <w:pPr>
      <w:pBdr/>
      <w:spacing w:after="0" w:before="0" w:line="240" w:lineRule="auto"/>
      <w:ind/>
    </w:pPr>
  </w:style>
  <w:style w:type="paragraph" w:styleId="781">
    <w:name w:val="En-tête et pied de page"/>
    <w:basedOn w:val="714"/>
    <w:qFormat/>
    <w:pPr>
      <w:pBdr/>
      <w:spacing/>
      <w:ind/>
    </w:pPr>
  </w:style>
  <w:style w:type="paragraph" w:styleId="782">
    <w:name w:val="Header"/>
    <w:basedOn w:val="714"/>
    <w:link w:val="762"/>
    <w:uiPriority w:val="99"/>
    <w:unhideWhenUsed/>
    <w:pPr>
      <w:pBdr/>
      <w:tabs>
        <w:tab w:val="clear" w:leader="none" w:pos="709"/>
        <w:tab w:val="center" w:leader="none" w:pos="4536"/>
        <w:tab w:val="right" w:leader="none" w:pos="9072"/>
      </w:tabs>
      <w:spacing/>
      <w:ind/>
    </w:pPr>
  </w:style>
  <w:style w:type="paragraph" w:styleId="783">
    <w:name w:val="Footer"/>
    <w:basedOn w:val="714"/>
    <w:link w:val="763"/>
    <w:uiPriority w:val="99"/>
    <w:unhideWhenUsed/>
    <w:pPr>
      <w:pBdr/>
      <w:tabs>
        <w:tab w:val="clear" w:leader="none" w:pos="709"/>
        <w:tab w:val="center" w:leader="none" w:pos="4536"/>
        <w:tab w:val="right" w:leader="none" w:pos="9072"/>
      </w:tabs>
      <w:spacing/>
      <w:ind/>
    </w:pPr>
  </w:style>
  <w:style w:type="paragraph" w:styleId="784">
    <w:name w:val="footnote text"/>
    <w:basedOn w:val="714"/>
    <w:link w:val="766"/>
    <w:uiPriority w:val="99"/>
    <w:semiHidden/>
    <w:unhideWhenUsed/>
    <w:pPr>
      <w:pBdr/>
      <w:spacing/>
      <w:ind/>
    </w:pPr>
    <w:rPr>
      <w:sz w:val="20"/>
      <w:szCs w:val="20"/>
    </w:rPr>
  </w:style>
  <w:style w:type="paragraph" w:styleId="785">
    <w:name w:val="endnote text"/>
    <w:basedOn w:val="714"/>
    <w:link w:val="750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86">
    <w:name w:val="toc 1"/>
    <w:basedOn w:val="714"/>
    <w:next w:val="714"/>
    <w:uiPriority w:val="39"/>
    <w:unhideWhenUsed/>
    <w:pPr>
      <w:pBdr/>
      <w:spacing w:after="100" w:before="0"/>
      <w:ind/>
    </w:pPr>
  </w:style>
  <w:style w:type="paragraph" w:styleId="787">
    <w:name w:val="toc 2"/>
    <w:basedOn w:val="714"/>
    <w:next w:val="714"/>
    <w:uiPriority w:val="39"/>
    <w:unhideWhenUsed/>
    <w:pPr>
      <w:pBdr/>
      <w:spacing w:after="100" w:before="0"/>
      <w:ind w:firstLine="0" w:left="220"/>
    </w:pPr>
  </w:style>
  <w:style w:type="paragraph" w:styleId="788">
    <w:name w:val="toc 3"/>
    <w:basedOn w:val="714"/>
    <w:next w:val="714"/>
    <w:uiPriority w:val="39"/>
    <w:unhideWhenUsed/>
    <w:pPr>
      <w:pBdr/>
      <w:spacing w:after="100" w:before="0"/>
      <w:ind w:firstLine="0" w:left="440"/>
    </w:pPr>
  </w:style>
  <w:style w:type="paragraph" w:styleId="789">
    <w:name w:val="toc 4"/>
    <w:basedOn w:val="714"/>
    <w:next w:val="714"/>
    <w:uiPriority w:val="39"/>
    <w:unhideWhenUsed/>
    <w:pPr>
      <w:pBdr/>
      <w:spacing w:after="100" w:before="0"/>
      <w:ind w:firstLine="0" w:left="660"/>
    </w:pPr>
  </w:style>
  <w:style w:type="paragraph" w:styleId="790">
    <w:name w:val="toc 5"/>
    <w:basedOn w:val="714"/>
    <w:next w:val="714"/>
    <w:uiPriority w:val="39"/>
    <w:unhideWhenUsed/>
    <w:pPr>
      <w:pBdr/>
      <w:spacing w:after="100" w:before="0"/>
      <w:ind w:firstLine="0" w:left="880"/>
    </w:pPr>
  </w:style>
  <w:style w:type="paragraph" w:styleId="791">
    <w:name w:val="toc 6"/>
    <w:basedOn w:val="714"/>
    <w:next w:val="714"/>
    <w:uiPriority w:val="39"/>
    <w:unhideWhenUsed/>
    <w:pPr>
      <w:pBdr/>
      <w:spacing w:after="100" w:before="0"/>
      <w:ind w:firstLine="0" w:left="1100"/>
    </w:pPr>
  </w:style>
  <w:style w:type="paragraph" w:styleId="792">
    <w:name w:val="toc 7"/>
    <w:basedOn w:val="714"/>
    <w:next w:val="714"/>
    <w:uiPriority w:val="39"/>
    <w:unhideWhenUsed/>
    <w:pPr>
      <w:pBdr/>
      <w:spacing w:after="100" w:before="0"/>
      <w:ind w:firstLine="0" w:left="1320"/>
    </w:pPr>
  </w:style>
  <w:style w:type="paragraph" w:styleId="793">
    <w:name w:val="toc 8"/>
    <w:basedOn w:val="714"/>
    <w:next w:val="714"/>
    <w:uiPriority w:val="39"/>
    <w:unhideWhenUsed/>
    <w:pPr>
      <w:pBdr/>
      <w:spacing w:after="100" w:before="0"/>
      <w:ind w:firstLine="0" w:left="1540"/>
    </w:pPr>
  </w:style>
  <w:style w:type="paragraph" w:styleId="794">
    <w:name w:val="toc 9"/>
    <w:basedOn w:val="714"/>
    <w:next w:val="714"/>
    <w:uiPriority w:val="39"/>
    <w:unhideWhenUsed/>
    <w:pPr>
      <w:pBdr/>
      <w:spacing w:after="100" w:before="0"/>
      <w:ind w:firstLine="0" w:left="1760"/>
    </w:pPr>
  </w:style>
  <w:style w:type="paragraph" w:styleId="795">
    <w:name w:val="Index Heading"/>
    <w:basedOn w:val="770"/>
    <w:pPr>
      <w:pBdr/>
      <w:spacing/>
      <w:ind/>
    </w:pPr>
  </w:style>
  <w:style w:type="paragraph" w:styleId="796">
    <w:name w:val="TOC Heading"/>
    <w:uiPriority w:val="39"/>
    <w:unhideWhenUsed/>
    <w:pPr>
      <w:widowControl w:val="true"/>
      <w:pBdr/>
      <w:bidi w:val="false"/>
      <w:spacing w:after="0" w:before="0"/>
      <w:ind/>
      <w:jc w:val="left"/>
    </w:pPr>
    <w:rPr>
      <w:rFonts w:ascii="Calibri" w:hAnsi="Calibri" w:eastAsia="Calibri" w:cs="Times New Roman"/>
      <w:color w:val="auto"/>
      <w:sz w:val="20"/>
      <w:szCs w:val="20"/>
      <w:lang w:val="fr-FR" w:eastAsia="zh-CN" w:bidi="hi-IN"/>
    </w:rPr>
  </w:style>
  <w:style w:type="paragraph" w:styleId="797">
    <w:name w:val="table of figures"/>
    <w:basedOn w:val="714"/>
    <w:next w:val="714"/>
    <w:uiPriority w:val="99"/>
    <w:unhideWhenUsed/>
    <w:qFormat/>
    <w:pPr>
      <w:pBdr/>
      <w:spacing w:after="0" w:afterAutospacing="0" w:before="0"/>
      <w:ind/>
    </w:pPr>
  </w:style>
  <w:style w:type="paragraph" w:styleId="798">
    <w:name w:val="Titre 11"/>
    <w:basedOn w:val="714"/>
    <w:next w:val="714"/>
    <w:link w:val="758"/>
    <w:qFormat/>
    <w:pPr>
      <w:keepNext w:val="true"/>
      <w:pBdr/>
      <w:spacing w:after="60" w:before="240"/>
      <w:ind/>
      <w:outlineLvl w:val="0"/>
    </w:pPr>
    <w:rPr>
      <w:rFonts w:ascii="Cambria" w:hAnsi="Cambria" w:eastAsia="Times New Roman"/>
      <w:b/>
      <w:bCs/>
      <w:sz w:val="32"/>
      <w:szCs w:val="32"/>
    </w:rPr>
  </w:style>
  <w:style w:type="paragraph" w:styleId="799">
    <w:name w:val="Titre 21"/>
    <w:basedOn w:val="714"/>
    <w:next w:val="714"/>
    <w:link w:val="761"/>
    <w:uiPriority w:val="9"/>
    <w:semiHidden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800">
    <w:name w:val="Titre 71"/>
    <w:basedOn w:val="714"/>
    <w:next w:val="714"/>
    <w:link w:val="76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="Cambria" w:hAnsi="Cambria" w:eastAsia="Times New Roman" w:cs="Times New Roman"/>
      <w:i/>
      <w:iCs/>
      <w:color w:val="404040"/>
    </w:rPr>
  </w:style>
  <w:style w:type="paragraph" w:styleId="801">
    <w:name w:val="Légende1"/>
    <w:basedOn w:val="714"/>
    <w:qFormat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802">
    <w:name w:val="AdressePageDeGarde"/>
    <w:basedOn w:val="714"/>
    <w:qFormat/>
    <w:pPr>
      <w:pBdr/>
      <w:spacing/>
      <w:ind/>
      <w:jc w:val="center"/>
    </w:pPr>
    <w:rPr>
      <w:rFonts w:ascii="Times New Roman" w:hAnsi="Times New Roman" w:eastAsia="Times New Roman"/>
      <w:b/>
      <w:szCs w:val="20"/>
      <w:lang w:eastAsia="fr-FR"/>
    </w:rPr>
  </w:style>
  <w:style w:type="paragraph" w:styleId="803">
    <w:name w:val="Normal2"/>
    <w:basedOn w:val="714"/>
    <w:qFormat/>
    <w:pPr>
      <w:keepLines w:val="true"/>
      <w:pBdr/>
      <w:tabs>
        <w:tab w:val="left" w:leader="none" w:pos="567"/>
        <w:tab w:val="clear" w:leader="none" w:pos="709"/>
        <w:tab w:val="left" w:leader="none" w:pos="851"/>
        <w:tab w:val="left" w:leader="none" w:pos="1134"/>
      </w:tabs>
      <w:spacing/>
      <w:ind w:firstLine="284" w:left="284"/>
      <w:jc w:val="both"/>
    </w:pPr>
    <w:rPr>
      <w:rFonts w:ascii="Times New Roman" w:hAnsi="Times New Roman" w:eastAsia="Times New Roman"/>
      <w:szCs w:val="20"/>
      <w:lang w:eastAsia="fr-FR"/>
    </w:rPr>
  </w:style>
  <w:style w:type="paragraph" w:styleId="804">
    <w:name w:val="En-tête1"/>
    <w:basedOn w:val="714"/>
    <w:uiPriority w:val="99"/>
    <w:unhideWhenUsed/>
    <w:qFormat/>
    <w:pPr>
      <w:pBdr/>
      <w:tabs>
        <w:tab w:val="clear" w:leader="none" w:pos="709"/>
        <w:tab w:val="center" w:leader="none" w:pos="4536"/>
        <w:tab w:val="right" w:leader="none" w:pos="9072"/>
      </w:tabs>
      <w:spacing/>
      <w:ind/>
    </w:pPr>
  </w:style>
  <w:style w:type="paragraph" w:styleId="805">
    <w:name w:val="Pied de page1"/>
    <w:basedOn w:val="714"/>
    <w:link w:val="757"/>
    <w:uiPriority w:val="99"/>
    <w:unhideWhenUsed/>
    <w:qFormat/>
    <w:pPr>
      <w:pBdr/>
      <w:tabs>
        <w:tab w:val="clear" w:leader="none" w:pos="709"/>
        <w:tab w:val="center" w:leader="none" w:pos="4536"/>
        <w:tab w:val="right" w:leader="none" w:pos="9072"/>
      </w:tabs>
      <w:spacing/>
      <w:ind/>
    </w:pPr>
  </w:style>
  <w:style w:type="paragraph" w:styleId="806">
    <w:name w:val="Sans interligne"/>
    <w:link w:val="759"/>
    <w:uiPriority w:val="1"/>
    <w:qFormat/>
    <w:pPr>
      <w:widowControl w:val="true"/>
      <w:pBdr/>
      <w:bidi w:val="false"/>
      <w:spacing w:after="0" w:before="0"/>
      <w:ind/>
      <w:jc w:val="left"/>
    </w:pPr>
    <w:rPr>
      <w:rFonts w:ascii="Calibri" w:hAnsi="Calibri" w:eastAsia="Times New Roman" w:cs="Times New Roman"/>
      <w:color w:val="00000a"/>
      <w:sz w:val="22"/>
      <w:szCs w:val="22"/>
      <w:lang w:val="fr-FR" w:eastAsia="en-US" w:bidi="ar-SA"/>
    </w:rPr>
  </w:style>
  <w:style w:type="paragraph" w:styleId="807">
    <w:name w:val="Normal1"/>
    <w:basedOn w:val="714"/>
    <w:qFormat/>
    <w:pPr>
      <w:keepLines w:val="true"/>
      <w:pBdr/>
      <w:tabs>
        <w:tab w:val="left" w:leader="none" w:pos="284"/>
        <w:tab w:val="left" w:leader="none" w:pos="567"/>
        <w:tab w:val="clear" w:leader="none" w:pos="709"/>
        <w:tab w:val="left" w:leader="none" w:pos="851"/>
      </w:tabs>
      <w:spacing/>
      <w:ind w:firstLine="284"/>
      <w:jc w:val="both"/>
    </w:pPr>
    <w:rPr>
      <w:rFonts w:ascii="Times New Roman" w:hAnsi="Times New Roman" w:eastAsia="Times New Roman"/>
      <w:szCs w:val="20"/>
      <w:lang w:eastAsia="fr-FR"/>
    </w:rPr>
  </w:style>
  <w:style w:type="paragraph" w:styleId="808">
    <w:name w:val="Phil1"/>
    <w:basedOn w:val="714"/>
    <w:qFormat/>
    <w:pPr>
      <w:pBdr/>
      <w:spacing/>
      <w:ind/>
      <w:jc w:val="both"/>
    </w:pPr>
    <w:rPr>
      <w:rFonts w:ascii="Footlight MT Light" w:hAnsi="Footlight MT Light" w:eastAsia="Times New Roman"/>
      <w:sz w:val="24"/>
      <w:szCs w:val="20"/>
      <w:lang w:eastAsia="fr-FR"/>
    </w:rPr>
  </w:style>
  <w:style w:type="paragraph" w:styleId="809">
    <w:name w:val="Paragraphe de liste"/>
    <w:basedOn w:val="714"/>
    <w:uiPriority w:val="34"/>
    <w:qFormat/>
    <w:pPr>
      <w:pBdr/>
      <w:spacing/>
      <w:ind w:firstLine="0" w:left="708"/>
    </w:pPr>
    <w:rPr>
      <w:rFonts w:ascii="Times New Roman" w:hAnsi="Times New Roman" w:eastAsia="Times New Roman"/>
      <w:sz w:val="24"/>
      <w:szCs w:val="24"/>
      <w:lang w:eastAsia="fr-FR"/>
    </w:rPr>
  </w:style>
  <w:style w:type="paragraph" w:styleId="810">
    <w:name w:val="Texte de bulles"/>
    <w:basedOn w:val="714"/>
    <w:link w:val="765"/>
    <w:uiPriority w:val="99"/>
    <w:semiHidden/>
    <w:unhideWhenUsed/>
    <w:qFormat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811">
    <w:name w:val="RedTxt"/>
    <w:basedOn w:val="714"/>
    <w:uiPriority w:val="99"/>
    <w:qFormat/>
    <w:pPr>
      <w:keepLines w:val="true"/>
      <w:widowControl w:val="false"/>
      <w:pBdr/>
      <w:spacing/>
      <w:ind/>
    </w:pPr>
    <w:rPr>
      <w:rFonts w:ascii="Arial" w:hAnsi="Arial" w:eastAsia="Times New Roman" w:cs="Arial"/>
      <w:color w:val="000000"/>
      <w:sz w:val="18"/>
      <w:szCs w:val="18"/>
      <w:lang w:eastAsia="fr-FR"/>
    </w:rPr>
  </w:style>
  <w:style w:type="paragraph" w:styleId="812">
    <w:name w:val="Redalia : Normal"/>
    <w:basedOn w:val="714"/>
    <w:qFormat/>
    <w:pPr>
      <w:widowControl w:val="false"/>
      <w:pBdr/>
      <w:tabs>
        <w:tab w:val="clear" w:leader="none" w:pos="709"/>
        <w:tab w:val="left" w:leader="dot" w:pos="8505"/>
      </w:tabs>
      <w:spacing w:after="0" w:before="40" w:line="100" w:lineRule="atLeast"/>
      <w:ind/>
      <w:jc w:val="both"/>
    </w:pPr>
    <w:rPr>
      <w:rFonts w:ascii="Arial" w:hAnsi="Arial" w:eastAsia="Times New Roman"/>
      <w:color w:val="000000"/>
      <w:szCs w:val="20"/>
      <w:lang w:eastAsia="ar-SA"/>
    </w:rPr>
  </w:style>
  <w:style w:type="numbering" w:styleId="813" w:default="1">
    <w:name w:val="No List"/>
    <w:uiPriority w:val="99"/>
    <w:semiHidden/>
    <w:unhideWhenUsed/>
    <w:qFormat/>
    <w:pPr>
      <w:pBdr/>
      <w:spacing/>
      <w:ind/>
    </w:pPr>
  </w:style>
  <w:style w:type="numbering" w:styleId="814">
    <w:name w:val="Aucune liste"/>
    <w:uiPriority w:val="99"/>
    <w:semiHidden/>
    <w:unhideWhenUsed/>
    <w:qFormat/>
    <w:pPr>
      <w:pBdr/>
      <w:spacing/>
      <w:ind/>
    </w:pPr>
  </w:style>
  <w:style w:type="table" w:styleId="815" w:default="1">
    <w:name w:val="Normal Table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Table Grid"/>
    <w:basedOn w:val="815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Table Grid Light"/>
    <w:basedOn w:val="815"/>
    <w:uiPriority w:val="59"/>
    <w:pPr>
      <w:pBdr/>
      <w:spacing w:after="0" w:line="240" w:lineRule="auto"/>
      <w:ind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Plain Table 1"/>
    <w:basedOn w:val="815"/>
    <w:uiPriority w:val="59"/>
    <w:pPr>
      <w:pBdr/>
      <w:spacing w:after="0" w:line="240" w:lineRule="auto"/>
      <w:ind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Plain Table 2"/>
    <w:basedOn w:val="815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Plain Table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Plain Table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Plain Table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1 Light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1 Light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1 Light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1 Light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1 Light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1 Light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1 Light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2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2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2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2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2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2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3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3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3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3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3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3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4"/>
    <w:basedOn w:val="815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4 - Accent 1"/>
    <w:basedOn w:val="815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ce6f2" w:themeFill="accent1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4 - Accent 2"/>
    <w:basedOn w:val="815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4 - Accent 3"/>
    <w:basedOn w:val="815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4 - Accent 4"/>
    <w:basedOn w:val="815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4 - Accent 5"/>
    <w:basedOn w:val="815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4 - Accent 6"/>
    <w:basedOn w:val="815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5 Dark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5 Dark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5 Dark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5 Dark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5 Dark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5 Dark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5 Dark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6 Colorful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6 Colorful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6 Colorful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6 Colorful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6 Colorful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6 Colorful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6 Colorful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7 Colorful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7 Colorful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rPr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7 Colorful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7 Colorful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rPr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7 Colorful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7 Colorful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rPr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7 Colorful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rPr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1 Light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1 Light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1 Light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1 Light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1 Light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1 Light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1 Light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2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2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2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2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2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2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3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3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3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3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3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3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4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4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4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4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4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4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5 Dark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5 Dark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5 Dark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5 Dark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5 Dark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5 Dark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5 Dark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6 Colorful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6 Colorful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6 Colorful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6 Colorful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6 Colorful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6 Colorful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6 Colorful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7 Colorful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7 Colorful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7 Colorful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7 Colorful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rPr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7 Colorful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7 Colorful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rPr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7 Colorful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rPr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ned - Accent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ned - Accent 1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ned - Accent 2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ned - Accent 3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ned - Accent 4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ned - Accent 5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ned - Accent 6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Bordered &amp; Lined - Accent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Bordered &amp; Lined - Accent 1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Bordered &amp; Lined - Accent 2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Bordered &amp; Lined - Accent 3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Bordered &amp; Lined - Accent 4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Bordered &amp; Lined - Accent 5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Bordered &amp; Lined - Accent 6"/>
    <w:basedOn w:val="8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Bordered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Bordered - Accent 1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Bordered - Accent 2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Bordered - Accent 3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Bordered - Accent 4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Bordered - Accent 5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Bordered - Accent 6"/>
    <w:basedOn w:val="815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Tableau Normal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lle du tableau"/>
    <w:basedOn w:val="942"/>
    <w:uiPriority w:val="59"/>
    <w:pPr>
      <w:pBdr/>
      <w:spacing/>
      <w:ind/>
    </w:pPr>
    <w:rPr>
      <w:szCs w:val="20"/>
      <w:lang w:eastAsia="fr-FR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HeadingPairs>
    <vt:vector size="0" baseType="variant"/>
  </HeadingPairs>
  <TitlesOfParts>
    <vt:vector size="0" baseType="lpstr"/>
  </TitlesOfParts>
  <Company>CHC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CELMAT</dc:creator>
  <dc:description/>
  <dc:language>fr-FR</dc:language>
  <cp:revision>5</cp:revision>
  <dcterms:created xsi:type="dcterms:W3CDTF">2025-03-10T13:45:00Z</dcterms:created>
  <dcterms:modified xsi:type="dcterms:W3CDTF">2026-03-18T16:20:53Z</dcterms:modified>
  <cp:version>1048576</cp:version>
</cp:coreProperties>
</file>